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F28">
        <w:rPr>
          <w:rFonts w:ascii="Times New Roman" w:hAnsi="Times New Roman" w:cs="Times New Roman"/>
          <w:b/>
          <w:sz w:val="32"/>
          <w:szCs w:val="32"/>
        </w:rPr>
        <w:t>Представление в ОВД информации об иностранцах</w:t>
      </w:r>
    </w:p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28">
        <w:rPr>
          <w:rFonts w:ascii="Times New Roman" w:hAnsi="Times New Roman" w:cs="Times New Roman"/>
          <w:b/>
          <w:sz w:val="28"/>
          <w:szCs w:val="28"/>
        </w:rPr>
        <w:t>О ПОРЯДКЕ ИНФОРМИРОВАНИЯ ОРГАНОВ ВНУТРЕННИХ ДЕЛ ОБ ИНОСТРАНЦАХ, ВРЕМЕННО ПРЕБЫВАЮЩИХ В РЕСПУБЛИКЕ БЕЛАРУСЬ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>В соответствии со статьей 43</w:t>
      </w:r>
      <w:r w:rsidRPr="00992F28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992F28">
        <w:rPr>
          <w:rFonts w:ascii="Times New Roman" w:hAnsi="Times New Roman" w:cs="Times New Roman"/>
          <w:sz w:val="32"/>
          <w:szCs w:val="32"/>
        </w:rPr>
        <w:t xml:space="preserve"> Закона Республики Беларусь                       от 4 января 2010 г. № 105-З «О правовом положении иностранных граждан и лиц без гражданства в Республике Беларусь» юридические и физические лица, в том числе индивидуальные предприниматели, не позднее трех часов после фактического предоставления для проживания жилых помещений на основании договоров найма жилого помещения, жилых комнат в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агроэкоусадьбах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на основании договоров на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оказание услуг в сфере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агроэкотуризма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, садовых домиков и дач на основании договоров аренды, многофункциональных помещений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Указанная информация, представляется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(далее – ОАИС) или путем доставки нарочным в порядке, определяемом Министерством внутренних дел. Порядок </w:t>
      </w:r>
      <w:r w:rsidRPr="00992F28">
        <w:rPr>
          <w:rStyle w:val="word-wrapper"/>
          <w:rFonts w:ascii="Times New Roman" w:hAnsi="Times New Roman"/>
          <w:color w:val="242424"/>
          <w:sz w:val="32"/>
          <w:szCs w:val="32"/>
          <w:bdr w:val="none" w:sz="0" w:space="0" w:color="auto" w:frame="1"/>
        </w:rPr>
        <w:t>предоставления информ</w:t>
      </w:r>
      <w:bookmarkStart w:id="0" w:name="_GoBack"/>
      <w:bookmarkEnd w:id="0"/>
      <w:r w:rsidRPr="00992F28">
        <w:rPr>
          <w:rStyle w:val="word-wrapper"/>
          <w:rFonts w:ascii="Times New Roman" w:hAnsi="Times New Roman"/>
          <w:color w:val="242424"/>
          <w:sz w:val="32"/>
          <w:szCs w:val="32"/>
          <w:bdr w:val="none" w:sz="0" w:space="0" w:color="auto" w:frame="1"/>
        </w:rPr>
        <w:t xml:space="preserve">ации и форма уведомления </w:t>
      </w:r>
      <w:r w:rsidRPr="00992F28">
        <w:rPr>
          <w:rFonts w:ascii="Times New Roman" w:hAnsi="Times New Roman" w:cs="Times New Roman"/>
          <w:sz w:val="32"/>
          <w:szCs w:val="32"/>
        </w:rPr>
        <w:t>определены постановлением Министерства внутренних дел Республики Беларусь от 3 июня 2024 г. № 169 «О порядке информирования».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2F2F2"/>
        </w:rPr>
      </w:pP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F28">
        <w:rPr>
          <w:rFonts w:ascii="Times New Roman" w:hAnsi="Times New Roman" w:cs="Times New Roman"/>
          <w:b/>
          <w:sz w:val="32"/>
          <w:szCs w:val="32"/>
        </w:rPr>
        <w:t>Способы предоставления сведений об иностранных гражданах, временно пребывающих в Республике Беларусь: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b/>
          <w:i/>
          <w:sz w:val="32"/>
          <w:szCs w:val="32"/>
        </w:rPr>
        <w:t>нарочным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Сведения об иностранцах, временно пребывающих в Беларуси, в течение трех часов после фактического предоставления жилого и иного помещения (заселения в номер гостиницы, заключения договора найма жилого помещения, заключения договора на оказание услуг в сфере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агроэкотуризма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и иных видов договоров) могут быть </w:t>
      </w:r>
      <w:r w:rsidRPr="00992F28">
        <w:rPr>
          <w:rFonts w:ascii="Times New Roman" w:hAnsi="Times New Roman" w:cs="Times New Roman"/>
          <w:sz w:val="32"/>
          <w:szCs w:val="32"/>
        </w:rPr>
        <w:lastRenderedPageBreak/>
        <w:t>предоставлены нарочным в виде уведомления по форме, утвержденной постановлением Министерства внутренних дел Республики Беларусь от 3 июля 2024 г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>. № 169 «О порядке информирования», непосредственно в орган внутренних дел по месту расположения жилого и иного помещения.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b/>
          <w:i/>
          <w:sz w:val="32"/>
          <w:szCs w:val="32"/>
        </w:rPr>
        <w:t>посредством информационного ресурса (системы) Министерства внутренних дел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Представление сведений об иностранцах посредством информационного ресурса (системы) Министерства внутренних дел предполагает наличие у юридического или физического лица, в том числе индивидуального предпринимателя, информационной системы, взаимодействующей с информационной системой Министерства внутренних дел по технологии «система-система» с организацией доступа к корпоративной сети VPN МВД.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92F28">
        <w:rPr>
          <w:rFonts w:ascii="Times New Roman" w:hAnsi="Times New Roman" w:cs="Times New Roman"/>
          <w:sz w:val="32"/>
          <w:szCs w:val="32"/>
          <w:u w:val="single"/>
        </w:rPr>
        <w:t>Организация подключения к информационному ресурсу (системе) состоит из этапов: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 Организация доступа к корпоративной сети VPN МВД: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1.1. 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В адрес Департамента финансов и тыла МВД Республики Беларусь (почтовый адрес: 220004, г. Минск, ул. Короля, 71) на официальном бланке организации направить заявление о предоставлении технических условий для доступа к сети VPN МВД, в котором обязательно должна быть указана следующая информация: наименование организации, наименование гостиницы, адрес гостиницы, технология (ADSL,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оптоволкно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) и скорость подключения, номер выделенной коммутируемой линии (если будет использоваться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технология ADSL), контактные данные ответственного за организацию подключения лица.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1.2. Заключить договор с РУП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Белтелеком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на предоставление услуги по подключению к сети VPN МВД.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2. Оборудование для организации автоматизированного рабочего места: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персональный компьютер, с установленным программным обеспечением: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• OC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Windows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версии необходимой для работы локальной информационной системы для отправки данных об иностранных граждан и лиц без гражданства в информационный ресурс (систему) Министерства внутренних дел;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• информационная система для отправки данных об иностранных гражданах и лицах без гражданства в информационный </w:t>
      </w:r>
      <w:r w:rsidRPr="00992F28">
        <w:rPr>
          <w:rFonts w:ascii="Times New Roman" w:hAnsi="Times New Roman" w:cs="Times New Roman"/>
          <w:sz w:val="32"/>
          <w:szCs w:val="32"/>
        </w:rPr>
        <w:lastRenderedPageBreak/>
        <w:t>ресурс (систему) Министерства внутренних дел посредством Json-сообщений;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комплекс программ защищенного канала передачи данных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Schannel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(производитель и продавец: научно-производственное республиканское унитарное предприятие «Научно-исследовательский институт технической защиты информации», 220088, г. Минск, ул. Первомайская, д. 26, к. 2, тел. (017) 302-81-71);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драйвер сканера паспортов при необходимости;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>• считыватель документов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Регула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(модель 7017) (производитель и продавец: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Регула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», 220037, г. Минск, пер. Козлова, 29, </w:t>
      </w:r>
      <w:r w:rsidRPr="00992F28">
        <w:rPr>
          <w:rFonts w:ascii="Times New Roman" w:hAnsi="Times New Roman" w:cs="Times New Roman"/>
          <w:sz w:val="32"/>
          <w:szCs w:val="32"/>
        </w:rPr>
        <w:br/>
        <w:t>тел. (017) 224-66-44, факс: (017) 318-95-73) при необходимости;</w:t>
      </w:r>
      <w:proofErr w:type="gramEnd"/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ADSL-модем (возможно будет предоставлен по договору с РУП 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Белтелеком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при подключении к сети VPN MVD);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 ИБП, клавиатура, манипулятор типа "мышь", сетевой фильтр.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3. Приобретение носителя ключевой информации (USB-ключ)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>По вопросу приобретения USB-ключа (тип: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92F28">
        <w:rPr>
          <w:rFonts w:ascii="Times New Roman" w:hAnsi="Times New Roman" w:cs="Times New Roman"/>
          <w:sz w:val="32"/>
          <w:szCs w:val="32"/>
        </w:rPr>
        <w:t>AvBign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128-С-01) со снаряженным сертификатом открытого ключа, изданным в Государственной системе управления открытыми ключами проверки электронной цифровой подписи Республики Беларусь (далее –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ГосСУОК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), необходимо обращаться в одну из точек оказания услуг регистрационного центра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ГосСУОК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республиканского унитарного предприятия «Национальный центр электронных услуг» (РУП «НЦЭУ»).</w:t>
      </w:r>
      <w:proofErr w:type="gramEnd"/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Более подробную информацию можно получить на страницах сайта РУП «НЦЭУ» по ссылке: </w:t>
      </w:r>
      <w:r w:rsidR="004444DD" w:rsidRPr="00992F28">
        <w:rPr>
          <w:rFonts w:ascii="Times New Roman" w:hAnsi="Times New Roman" w:cs="Times New Roman"/>
          <w:sz w:val="32"/>
          <w:szCs w:val="32"/>
        </w:rPr>
        <w:fldChar w:fldCharType="begin"/>
      </w:r>
      <w:r w:rsidRPr="00992F28">
        <w:rPr>
          <w:rFonts w:ascii="Times New Roman" w:hAnsi="Times New Roman" w:cs="Times New Roman"/>
          <w:sz w:val="32"/>
          <w:szCs w:val="32"/>
        </w:rPr>
        <w:instrText xml:space="preserve"> HYPERLINK "https://nces.by/pki.</w:instrText>
      </w:r>
    </w:p>
    <w:p w:rsidR="00992F28" w:rsidRPr="00992F28" w:rsidRDefault="00992F28" w:rsidP="00992F28">
      <w:pPr>
        <w:pBdr>
          <w:top w:val="none" w:sz="96" w:space="0" w:color="FFFFFF" w:shadow="1" w:frame="1"/>
          <w:bottom w:val="none" w:sz="96" w:space="0" w:color="FFFFFF" w:shadow="1" w:frame="1"/>
        </w:pBdr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instrText xml:space="preserve">" </w:instrText>
      </w:r>
      <w:r w:rsidR="004444DD" w:rsidRPr="00992F28">
        <w:rPr>
          <w:rFonts w:ascii="Times New Roman" w:hAnsi="Times New Roman" w:cs="Times New Roman"/>
          <w:sz w:val="32"/>
          <w:szCs w:val="32"/>
        </w:rPr>
        <w:fldChar w:fldCharType="separate"/>
      </w:r>
      <w:r w:rsidRPr="00992F28">
        <w:rPr>
          <w:rStyle w:val="a6"/>
          <w:rFonts w:ascii="Times New Roman" w:hAnsi="Times New Roman" w:cs="Times New Roman"/>
          <w:sz w:val="32"/>
          <w:szCs w:val="32"/>
        </w:rPr>
        <w:t>https://nces.by/pki.</w:t>
      </w:r>
    </w:p>
    <w:p w:rsidR="00992F28" w:rsidRPr="00992F28" w:rsidRDefault="004444DD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fldChar w:fldCharType="end"/>
      </w:r>
      <w:r w:rsidR="00992F28" w:rsidRPr="00992F28">
        <w:rPr>
          <w:rFonts w:ascii="Times New Roman" w:hAnsi="Times New Roman" w:cs="Times New Roman"/>
          <w:b/>
          <w:i/>
          <w:sz w:val="32"/>
          <w:szCs w:val="32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992F28" w:rsidRPr="00992F28" w:rsidRDefault="00992F28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На едином портале электронных услуг ОАИС (</w:t>
      </w:r>
      <w:hyperlink r:id="rId4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p</w:t>
        </w:r>
      </w:hyperlink>
      <w:hyperlink r:id="rId5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ortal.gov.by</w:t>
        </w:r>
      </w:hyperlink>
      <w:r w:rsidRPr="00992F28">
        <w:rPr>
          <w:rFonts w:ascii="Times New Roman" w:hAnsi="Times New Roman" w:cs="Times New Roman"/>
          <w:sz w:val="32"/>
          <w:szCs w:val="32"/>
        </w:rPr>
        <w:t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</w:t>
      </w:r>
    </w:p>
    <w:p w:rsidR="00992F28" w:rsidRPr="00992F28" w:rsidRDefault="00992F28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Более подробную информацию об организации доступа </w:t>
      </w:r>
      <w:r w:rsidRPr="00992F28">
        <w:rPr>
          <w:rFonts w:ascii="Times New Roman" w:hAnsi="Times New Roman" w:cs="Times New Roman"/>
          <w:sz w:val="32"/>
          <w:szCs w:val="32"/>
        </w:rPr>
        <w:br/>
        <w:t xml:space="preserve">к электронным услугам единого портала электронных услуг ОАИС можно получить на страницах сайта РУП «НЦЭУ» 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hyperlink r:id="rId6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https://nces.by</w:t>
        </w:r>
      </w:hyperlink>
      <w:r w:rsidRPr="00992F28">
        <w:rPr>
          <w:rFonts w:ascii="Times New Roman" w:hAnsi="Times New Roman" w:cs="Times New Roman"/>
          <w:sz w:val="32"/>
          <w:szCs w:val="32"/>
        </w:rPr>
        <w:t xml:space="preserve"> ) или единого портала электронных услуг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Е-Паслуга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» (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e-pasluga.by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).</w:t>
      </w:r>
    </w:p>
    <w:sectPr w:rsidR="00992F28" w:rsidRPr="00992F28" w:rsidSect="00992F28">
      <w:pgSz w:w="11906" w:h="16838"/>
      <w:pgMar w:top="993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6AF"/>
    <w:rsid w:val="00146EF3"/>
    <w:rsid w:val="00204D36"/>
    <w:rsid w:val="002A6B9B"/>
    <w:rsid w:val="00401F3E"/>
    <w:rsid w:val="004444DD"/>
    <w:rsid w:val="00455DA1"/>
    <w:rsid w:val="005A51D2"/>
    <w:rsid w:val="00611085"/>
    <w:rsid w:val="006E46AF"/>
    <w:rsid w:val="00992F28"/>
    <w:rsid w:val="00C624BD"/>
    <w:rsid w:val="00E3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D2"/>
    <w:rPr>
      <w:rFonts w:ascii="Tahoma" w:hAnsi="Tahoma" w:cs="Tahoma"/>
      <w:sz w:val="16"/>
      <w:szCs w:val="16"/>
    </w:rPr>
  </w:style>
  <w:style w:type="character" w:styleId="a6">
    <w:name w:val="Hyperlink"/>
    <w:rsid w:val="00992F28"/>
    <w:rPr>
      <w:u w:val="single"/>
    </w:rPr>
  </w:style>
  <w:style w:type="character" w:customStyle="1" w:styleId="word-wrapper">
    <w:name w:val="word-wrapper"/>
    <w:rsid w:val="00992F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D2"/>
    <w:rPr>
      <w:rFonts w:ascii="Tahoma" w:hAnsi="Tahoma" w:cs="Tahoma"/>
      <w:sz w:val="16"/>
      <w:szCs w:val="16"/>
    </w:rPr>
  </w:style>
  <w:style w:type="character" w:styleId="a6">
    <w:name w:val="Hyperlink"/>
    <w:rsid w:val="00992F28"/>
    <w:rPr>
      <w:u w:val="single"/>
    </w:rPr>
  </w:style>
  <w:style w:type="character" w:customStyle="1" w:styleId="word-wrapper">
    <w:name w:val="word-wrapper"/>
    <w:rsid w:val="00992F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es.by" TargetMode="External"/><Relationship Id="rId5" Type="http://schemas.openxmlformats.org/officeDocument/2006/relationships/hyperlink" Target="https://mvd.gov.by/javascript%3Avoid(0);/*1494596804096*/" TargetMode="External"/><Relationship Id="rId4" Type="http://schemas.openxmlformats.org/officeDocument/2006/relationships/hyperlink" Target="http://portal.gov.by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2024-06-24T12:17:00Z</cp:lastPrinted>
  <dcterms:created xsi:type="dcterms:W3CDTF">2024-07-10T07:26:00Z</dcterms:created>
  <dcterms:modified xsi:type="dcterms:W3CDTF">2024-10-01T15:20:00Z</dcterms:modified>
</cp:coreProperties>
</file>