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7EAF9"/>
  <w:body>
    <w:p w14:paraId="4C64C069" w14:textId="500480D3" w:rsidR="000E4624" w:rsidRPr="00FD73F3" w:rsidRDefault="00BC315D" w:rsidP="000E4624">
      <w:pPr>
        <w:spacing w:before="240" w:after="0" w:line="240" w:lineRule="auto"/>
        <w:ind w:right="140"/>
        <w:jc w:val="center"/>
        <w:rPr>
          <w:rFonts w:ascii="Bookman Old Style" w:hAnsi="Bookman Old Style" w:cs="Aharoni"/>
          <w:b/>
          <w:i/>
          <w:color w:val="990033"/>
          <w:spacing w:val="10"/>
          <w:sz w:val="72"/>
        </w:rPr>
      </w:pPr>
      <w:r w:rsidRPr="00923AB2">
        <w:rPr>
          <w:rFonts w:ascii="Times New Roman" w:hAnsi="Times New Roman" w:cs="Times New Roman"/>
          <w:i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086FD38" wp14:editId="25AD1068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450731" cy="1561381"/>
            <wp:effectExtent l="0" t="0" r="0" b="1270"/>
            <wp:wrapNone/>
            <wp:docPr id="1" name="Рисунок 4" descr="Следственный комитет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едственный комитет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731" cy="156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 w:cs="Aharoni"/>
          <w:b/>
          <w:i/>
          <w:color w:val="990033"/>
          <w:spacing w:val="10"/>
          <w:sz w:val="72"/>
        </w:rPr>
        <w:t xml:space="preserve">         </w:t>
      </w:r>
      <w:r w:rsidR="000E4624">
        <w:rPr>
          <w:rFonts w:ascii="Bookman Old Style" w:hAnsi="Bookman Old Style" w:cs="Aharoni"/>
          <w:b/>
          <w:i/>
          <w:color w:val="990033"/>
          <w:spacing w:val="10"/>
          <w:sz w:val="72"/>
        </w:rPr>
        <w:t xml:space="preserve">АБИТУРИЕНТУ  </w:t>
      </w:r>
      <w:r w:rsidR="000E4624" w:rsidRPr="00E928D2">
        <w:rPr>
          <w:rFonts w:ascii="Bookman Old Style" w:hAnsi="Bookman Old Style" w:cs="Aharoni"/>
          <w:b/>
          <w:i/>
          <w:color w:val="990033"/>
          <w:spacing w:val="10"/>
          <w:sz w:val="72"/>
        </w:rPr>
        <w:t>202</w:t>
      </w:r>
      <w:r w:rsidR="00FD73F3" w:rsidRPr="00FD73F3">
        <w:rPr>
          <w:rFonts w:ascii="Bookman Old Style" w:hAnsi="Bookman Old Style" w:cs="Aharoni"/>
          <w:b/>
          <w:i/>
          <w:color w:val="990033"/>
          <w:spacing w:val="10"/>
          <w:sz w:val="72"/>
        </w:rPr>
        <w:t>6</w:t>
      </w:r>
    </w:p>
    <w:p w14:paraId="5036656B" w14:textId="148D8BB7" w:rsidR="00CE64CF" w:rsidRPr="005E3C83" w:rsidRDefault="00755B1E" w:rsidP="000E4624">
      <w:pPr>
        <w:spacing w:before="360" w:after="0" w:line="192" w:lineRule="auto"/>
        <w:ind w:left="2693" w:right="142" w:hanging="567"/>
        <w:jc w:val="center"/>
        <w:rPr>
          <w:rFonts w:ascii="Times New Roman" w:hAnsi="Times New Roman" w:cs="Times New Roman"/>
          <w:b/>
          <w:color w:val="00487E"/>
          <w:sz w:val="48"/>
          <w:szCs w:val="36"/>
        </w:rPr>
      </w:pPr>
      <w:r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   </w:t>
      </w:r>
      <w:r w:rsidR="00F65C18">
        <w:rPr>
          <w:rFonts w:ascii="Times New Roman" w:hAnsi="Times New Roman" w:cs="Times New Roman"/>
          <w:b/>
          <w:color w:val="00487E"/>
          <w:sz w:val="48"/>
          <w:szCs w:val="36"/>
        </w:rPr>
        <w:t>Миорский</w:t>
      </w:r>
      <w:r w:rsidR="00CE64CF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районный отдел </w:t>
      </w:r>
      <w:r w:rsidR="00CE64CF" w:rsidRPr="005E3C83">
        <w:rPr>
          <w:rFonts w:ascii="Times New Roman" w:hAnsi="Times New Roman" w:cs="Times New Roman"/>
          <w:b/>
          <w:color w:val="00487E"/>
          <w:sz w:val="48"/>
          <w:szCs w:val="36"/>
        </w:rPr>
        <w:t>Следственного комитета</w:t>
      </w:r>
      <w:r w:rsidR="00CE64CF">
        <w:rPr>
          <w:rFonts w:ascii="Times New Roman" w:hAnsi="Times New Roman" w:cs="Times New Roman"/>
          <w:b/>
          <w:color w:val="00487E"/>
          <w:sz w:val="48"/>
          <w:szCs w:val="36"/>
        </w:rPr>
        <w:t xml:space="preserve"> Республики Беларусь</w:t>
      </w:r>
    </w:p>
    <w:p w14:paraId="51DD9B94" w14:textId="77777777" w:rsidR="00E03B17" w:rsidRPr="000E4624" w:rsidRDefault="00E03B17" w:rsidP="00A94B0C">
      <w:pPr>
        <w:spacing w:after="0" w:line="400" w:lineRule="exact"/>
        <w:ind w:left="2694" w:hanging="567"/>
        <w:jc w:val="center"/>
        <w:rPr>
          <w:rFonts w:ascii="Times New Roman" w:hAnsi="Times New Roman" w:cs="Times New Roman"/>
          <w:b/>
          <w:color w:val="00487E"/>
          <w:sz w:val="18"/>
          <w:szCs w:val="36"/>
        </w:rPr>
      </w:pPr>
    </w:p>
    <w:p w14:paraId="3DA65136" w14:textId="77777777" w:rsidR="00BC315D" w:rsidRDefault="00BC315D" w:rsidP="00BC315D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</w:t>
      </w:r>
      <w:r w:rsidR="00031A4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проводит отбор абитуриентов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на условиях целевой подготовки в интересах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</w:p>
    <w:p w14:paraId="3086534B" w14:textId="77777777" w:rsidR="00A94B0C" w:rsidRPr="00F32274" w:rsidRDefault="00BC315D" w:rsidP="00BC315D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                               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Следственного комитета на юридически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="00145CE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факультет</w:t>
      </w:r>
      <w:r w:rsidR="00923AB2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ы</w:t>
      </w:r>
    </w:p>
    <w:p w14:paraId="2C363372" w14:textId="77777777" w:rsidR="00145CE3" w:rsidRPr="00F32274" w:rsidRDefault="00145CE3" w:rsidP="00BC31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УО «Витебский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имени П.М.Ма</w:t>
      </w:r>
      <w:r w:rsidR="00E03B17">
        <w:rPr>
          <w:rFonts w:ascii="Times New Roman" w:hAnsi="Times New Roman" w:cs="Times New Roman"/>
          <w:b/>
          <w:color w:val="0033CC"/>
          <w:sz w:val="28"/>
          <w:szCs w:val="28"/>
        </w:rPr>
        <w:t>ш</w:t>
      </w: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ерова</w:t>
      </w:r>
      <w:r w:rsidR="00031A43" w:rsidRPr="00F32274">
        <w:rPr>
          <w:rFonts w:ascii="Times New Roman" w:hAnsi="Times New Roman" w:cs="Times New Roman"/>
          <w:b/>
          <w:color w:val="0033CC"/>
          <w:sz w:val="28"/>
          <w:szCs w:val="28"/>
        </w:rPr>
        <w:t>»</w:t>
      </w:r>
    </w:p>
    <w:p w14:paraId="36607607" w14:textId="77777777" w:rsidR="00A94B0C" w:rsidRPr="00F32274" w:rsidRDefault="00145CE3" w:rsidP="00BC315D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 УО «Полоцкий государственный университет</w:t>
      </w:r>
      <w:r w:rsidR="00F32274" w:rsidRPr="00F32274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Pr="00F32274">
        <w:rPr>
          <w:rFonts w:ascii="Times New Roman" w:hAnsi="Times New Roman" w:cs="Times New Roman"/>
          <w:b/>
          <w:color w:val="0033CC"/>
          <w:sz w:val="28"/>
          <w:szCs w:val="28"/>
        </w:rPr>
        <w:t>имени Евфросинии Полоцкой»</w:t>
      </w:r>
    </w:p>
    <w:p w14:paraId="2D9CCDAD" w14:textId="77777777" w:rsidR="00E03B17" w:rsidRPr="000E4624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Cs w:val="28"/>
        </w:rPr>
      </w:pPr>
      <w:r w:rsidRPr="000E4624">
        <w:rPr>
          <w:rFonts w:ascii="Times New Roman" w:hAnsi="Times New Roman" w:cs="Times New Roman"/>
          <w:color w:val="0033CC"/>
          <w:szCs w:val="28"/>
        </w:rPr>
        <w:t xml:space="preserve">                     </w:t>
      </w:r>
    </w:p>
    <w:p w14:paraId="738B253C" w14:textId="77777777" w:rsidR="00031A43" w:rsidRPr="00A94B0C" w:rsidRDefault="00031A43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aps/>
          <w:color w:val="0033CC"/>
          <w:sz w:val="28"/>
          <w:szCs w:val="28"/>
        </w:rPr>
      </w:pPr>
      <w:r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>Кандидатами могут стать</w:t>
      </w:r>
      <w:r w:rsidR="00A94B0C" w:rsidRPr="00A94B0C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юноши</w:t>
      </w:r>
      <w:r w:rsidR="00145CE3">
        <w:rPr>
          <w:rFonts w:ascii="Times New Roman" w:hAnsi="Times New Roman" w:cs="Times New Roman"/>
          <w:caps/>
          <w:color w:val="0033CC"/>
          <w:sz w:val="28"/>
          <w:szCs w:val="28"/>
          <w:u w:val="single"/>
        </w:rPr>
        <w:t xml:space="preserve"> и девушки</w:t>
      </w:r>
      <w:r w:rsidRPr="00A94B0C">
        <w:rPr>
          <w:rFonts w:ascii="Times New Roman" w:hAnsi="Times New Roman" w:cs="Times New Roman"/>
          <w:caps/>
          <w:color w:val="0033CC"/>
          <w:sz w:val="28"/>
          <w:szCs w:val="28"/>
        </w:rPr>
        <w:t>:</w:t>
      </w:r>
    </w:p>
    <w:p w14:paraId="3C206243" w14:textId="39BE0FD8" w:rsidR="00031A43" w:rsidRPr="00A94B0C" w:rsidRDefault="00BA22FA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которым в 202</w:t>
      </w:r>
      <w:r w:rsidR="00FD73F3" w:rsidRPr="00FD73F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году</w:t>
      </w:r>
      <w:r w:rsidR="00031A43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исполняется (либо уже исполнилось) 17 лет, </w:t>
      </w:r>
    </w:p>
    <w:p w14:paraId="41667ABB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получающие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(получ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ившие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) общее среднее, профессионально-техническое либо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среднее специальное образование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, </w:t>
      </w:r>
    </w:p>
    <w:p w14:paraId="137F4256" w14:textId="77777777" w:rsidR="00031A43" w:rsidRPr="00A94B0C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не имеющие по состоянию здоровья противопоказаний для прохождения срочной военной службы</w:t>
      </w:r>
      <w:r w:rsidR="00BA22FA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145CE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(для юношей), годных по состоянию здоровья для поступления на условиях целевой подготовки (прохождение военно-врачебной комиссии)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14208E06" w14:textId="77777777" w:rsidR="00E03B17" w:rsidRPr="000E4624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Cs w:val="28"/>
        </w:rPr>
      </w:pPr>
      <w:r w:rsidRPr="000E4624">
        <w:rPr>
          <w:rFonts w:ascii="Times New Roman" w:hAnsi="Times New Roman" w:cs="Times New Roman"/>
          <w:color w:val="0033CC"/>
          <w:szCs w:val="28"/>
        </w:rPr>
        <w:t xml:space="preserve">                  </w:t>
      </w:r>
    </w:p>
    <w:p w14:paraId="3FF5392C" w14:textId="77777777" w:rsidR="00031A43" w:rsidRPr="00A94B0C" w:rsidRDefault="00A94B0C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="00031A43"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МЫ ПРЕДЛАГАЕМ:</w:t>
      </w:r>
    </w:p>
    <w:p w14:paraId="3D9F2147" w14:textId="77777777" w:rsidR="00031A43" w:rsidRPr="000E4624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</w:pPr>
      <w:r w:rsidRPr="007E6200">
        <w:rPr>
          <w:rFonts w:eastAsia="Times New Roman"/>
          <w:szCs w:val="30"/>
          <w:lang w:eastAsia="ru-RU"/>
        </w:rPr>
        <w:t xml:space="preserve"> </w:t>
      </w:r>
      <w:r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бесплатное высшее юридическое образование (срок обучения – 4 года);</w:t>
      </w:r>
    </w:p>
    <w:p w14:paraId="1CCC87E6" w14:textId="77777777" w:rsidR="00031A43" w:rsidRPr="000E4624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</w:pPr>
      <w:r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по окончании обучения – присвоение квалификации «юрист»</w:t>
      </w:r>
      <w:r w:rsidR="00992808"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 xml:space="preserve"> и специального звания «лейтенант юстиции», </w:t>
      </w:r>
      <w:r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гарантированное трудоустройство в подразделения Следственного комитета г. Витебска и Витебской области;</w:t>
      </w:r>
    </w:p>
    <w:p w14:paraId="6D8633A1" w14:textId="77777777" w:rsidR="00031A43" w:rsidRPr="000E4624" w:rsidRDefault="00031A43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</w:pPr>
      <w:r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социальную защиту, предусмотренную законодательством для сотрудников Следственного комитета и членов их семей (государственное страхование</w:t>
      </w:r>
      <w:r w:rsid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 xml:space="preserve"> </w:t>
      </w:r>
      <w:r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и медицинское обслуживание, возможность получения арендного жилья</w:t>
      </w:r>
      <w:r w:rsid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 xml:space="preserve"> </w:t>
      </w:r>
      <w:r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и перспектива строительства собственного жилья с исп</w:t>
      </w:r>
      <w:r w:rsidR="00E03B17" w:rsidRPr="000E4624">
        <w:rPr>
          <w:rFonts w:ascii="Times New Roman" w:hAnsi="Times New Roman" w:cs="Times New Roman"/>
          <w:color w:val="171717" w:themeColor="background2" w:themeShade="1A"/>
          <w:spacing w:val="-6"/>
          <w:sz w:val="28"/>
          <w:szCs w:val="28"/>
        </w:rPr>
        <w:t>ользованием льготного кредита).</w:t>
      </w:r>
    </w:p>
    <w:p w14:paraId="5077A6B7" w14:textId="77777777" w:rsidR="00E03B17" w:rsidRPr="000E4624" w:rsidRDefault="00E03B17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hAnsi="Times New Roman" w:cs="Times New Roman"/>
          <w:color w:val="0033CC"/>
          <w:sz w:val="16"/>
          <w:szCs w:val="28"/>
          <w:u w:val="single"/>
        </w:rPr>
      </w:pPr>
    </w:p>
    <w:p w14:paraId="1943A4CE" w14:textId="77777777" w:rsidR="00F165B4" w:rsidRPr="00A94B0C" w:rsidRDefault="00F165B4" w:rsidP="00A94B0C">
      <w:pPr>
        <w:tabs>
          <w:tab w:val="left" w:pos="4440"/>
        </w:tabs>
        <w:spacing w:after="0" w:line="240" w:lineRule="auto"/>
        <w:ind w:left="142" w:right="14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ЧТОБЫ СТАТЬ </w:t>
      </w:r>
      <w:r w:rsidR="00923AB2">
        <w:rPr>
          <w:rFonts w:ascii="Times New Roman" w:hAnsi="Times New Roman" w:cs="Times New Roman"/>
          <w:color w:val="0033CC"/>
          <w:sz w:val="28"/>
          <w:szCs w:val="28"/>
          <w:u w:val="single"/>
        </w:rPr>
        <w:t>СТУДЕНТОМ</w:t>
      </w:r>
      <w:r w:rsidR="00F32274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 </w:t>
      </w:r>
      <w:r w:rsidR="0093116B">
        <w:rPr>
          <w:rFonts w:ascii="Times New Roman" w:hAnsi="Times New Roman" w:cs="Times New Roman"/>
          <w:color w:val="0033CC"/>
          <w:sz w:val="28"/>
          <w:szCs w:val="28"/>
          <w:u w:val="single"/>
        </w:rPr>
        <w:t xml:space="preserve">юридического факультета </w:t>
      </w:r>
      <w:r w:rsidRPr="00A94B0C">
        <w:rPr>
          <w:rFonts w:ascii="Times New Roman" w:hAnsi="Times New Roman" w:cs="Times New Roman"/>
          <w:color w:val="0033CC"/>
          <w:sz w:val="28"/>
          <w:szCs w:val="28"/>
          <w:u w:val="single"/>
        </w:rPr>
        <w:t>необходимо</w:t>
      </w:r>
      <w:r w:rsidRPr="00A94B0C">
        <w:rPr>
          <w:rFonts w:ascii="Times New Roman" w:eastAsia="Times New Roman" w:hAnsi="Times New Roman" w:cs="Times New Roman"/>
          <w:b/>
          <w:bCs/>
          <w:color w:val="0070C0"/>
          <w:spacing w:val="-6"/>
          <w:sz w:val="28"/>
          <w:szCs w:val="28"/>
          <w:lang w:eastAsia="ru-RU"/>
        </w:rPr>
        <w:t>:</w:t>
      </w:r>
    </w:p>
    <w:p w14:paraId="53164302" w14:textId="0711DF2C" w:rsidR="00F165B4" w:rsidRPr="00A94B0C" w:rsidRDefault="00F165B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лично 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до 1</w:t>
      </w:r>
      <w:r w:rsidR="00145CE3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5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апреля 202</w:t>
      </w:r>
      <w:r w:rsidR="00FD73F3" w:rsidRPr="00FD73F3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6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года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обратиться в </w:t>
      </w:r>
      <w:r w:rsidR="002E0DC5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Миорский</w:t>
      </w:r>
      <w:r w:rsidR="00CE64CF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РО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СК,</w:t>
      </w:r>
      <w:r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где пройти собеседование и подать заявление;</w:t>
      </w:r>
    </w:p>
    <w:p w14:paraId="18158B35" w14:textId="77777777" w:rsidR="00F165B4" w:rsidRDefault="00F32274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noProof/>
          <w:color w:val="171717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B5B2F0F" wp14:editId="74294503">
            <wp:simplePos x="0" y="0"/>
            <wp:positionH relativeFrom="margin">
              <wp:posOffset>4431030</wp:posOffset>
            </wp:positionH>
            <wp:positionV relativeFrom="paragraph">
              <wp:posOffset>207645</wp:posOffset>
            </wp:positionV>
            <wp:extent cx="2351473" cy="1423744"/>
            <wp:effectExtent l="0" t="0" r="0" b="5080"/>
            <wp:wrapTight wrapText="bothSides">
              <wp:wrapPolygon edited="0">
                <wp:start x="0" y="0"/>
                <wp:lineTo x="0" y="21388"/>
                <wp:lineTo x="21349" y="21388"/>
                <wp:lineTo x="213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0" t="8239" r="1975" b="10874"/>
                    <a:stretch/>
                  </pic:blipFill>
                  <pic:spPr bwMode="auto">
                    <a:xfrm>
                      <a:off x="0" y="0"/>
                      <a:ext cx="2351473" cy="1423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sx="1000" sy="1000" algn="tl" rotWithShape="0">
                        <a:srgbClr val="333333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 установленном порядке изучение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и проверку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предусмотренн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ые</w:t>
      </w:r>
      <w:r w:rsidR="00F165B4" w:rsidRPr="00A94B0C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для кандидатов</w:t>
      </w:r>
      <w:r w:rsidR="00923AB2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, поступающих на условиях целевой подготовки в интересах Следственного комитета;</w:t>
      </w:r>
    </w:p>
    <w:p w14:paraId="0D8A1DD0" w14:textId="77777777" w:rsidR="00923AB2" w:rsidRPr="00923AB2" w:rsidRDefault="00923AB2" w:rsidP="00E03B17">
      <w:pPr>
        <w:pStyle w:val="a5"/>
        <w:numPr>
          <w:ilvl w:val="0"/>
          <w:numId w:val="2"/>
        </w:numPr>
        <w:tabs>
          <w:tab w:val="left" w:pos="4440"/>
        </w:tabs>
        <w:spacing w:after="0" w:line="300" w:lineRule="exact"/>
        <w:ind w:left="567" w:right="142" w:hanging="425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пройти военно-врачебную комиссию.</w:t>
      </w:r>
      <w:r w:rsidR="00F32274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</w:p>
    <w:p w14:paraId="06A678D3" w14:textId="77777777" w:rsidR="00E03B17" w:rsidRPr="000E4624" w:rsidRDefault="00E03B17" w:rsidP="00484EE3">
      <w:pPr>
        <w:tabs>
          <w:tab w:val="left" w:pos="4440"/>
        </w:tabs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color w:val="171717" w:themeColor="background2" w:themeShade="1A"/>
          <w:sz w:val="20"/>
          <w:szCs w:val="34"/>
        </w:rPr>
      </w:pPr>
    </w:p>
    <w:p w14:paraId="3B75FC56" w14:textId="77777777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Абитуриенты зачисляются на дневную форму </w:t>
      </w:r>
    </w:p>
    <w:p w14:paraId="385E463C" w14:textId="77777777" w:rsidR="00F32274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 xml:space="preserve">обучения по конкурсу на основе общей суммы </w:t>
      </w:r>
    </w:p>
    <w:p w14:paraId="13B94138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  <w:u w:val="single"/>
        </w:rPr>
        <w:t>баллов по результатам:</w:t>
      </w:r>
    </w:p>
    <w:p w14:paraId="4507B784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среднего балла аттестата об образовании;</w:t>
      </w:r>
    </w:p>
    <w:p w14:paraId="5418294E" w14:textId="77777777" w:rsidR="00F32274" w:rsidRPr="00E03B17" w:rsidRDefault="00E03B17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4B5DD6">
        <w:rPr>
          <w:rFonts w:ascii="Times New Roman" w:hAnsi="Times New Roman" w:cs="Times New Roman"/>
          <w:i/>
          <w:noProof/>
          <w:color w:val="171717" w:themeColor="background2" w:themeShade="1A"/>
          <w:sz w:val="36"/>
          <w:szCs w:val="34"/>
          <w:lang w:eastAsia="ru-RU"/>
        </w:rPr>
        <w:drawing>
          <wp:anchor distT="0" distB="0" distL="114300" distR="114300" simplePos="0" relativeHeight="251663360" behindDoc="1" locked="0" layoutInCell="1" allowOverlap="1" wp14:anchorId="6E4979F3" wp14:editId="13D854D8">
            <wp:simplePos x="0" y="0"/>
            <wp:positionH relativeFrom="margin">
              <wp:posOffset>4442179</wp:posOffset>
            </wp:positionH>
            <wp:positionV relativeFrom="paragraph">
              <wp:posOffset>17145</wp:posOffset>
            </wp:positionV>
            <wp:extent cx="2342988" cy="1561381"/>
            <wp:effectExtent l="0" t="0" r="635" b="1270"/>
            <wp:wrapNone/>
            <wp:docPr id="2" name="Рисунок 2" descr="C:\Users\k.pryhazhayeva\Desktop\IMG_9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pryhazhayeva\Desktop\IMG_99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88" cy="15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AB2"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- внутреннего вступительного испытания </w:t>
      </w:r>
    </w:p>
    <w:p w14:paraId="3DF573D2" w14:textId="77777777" w:rsidR="00923AB2" w:rsidRPr="00E03B17" w:rsidRDefault="00923AB2" w:rsidP="00E03B17">
      <w:pPr>
        <w:tabs>
          <w:tab w:val="left" w:pos="4440"/>
        </w:tabs>
        <w:spacing w:after="0" w:line="300" w:lineRule="exact"/>
        <w:ind w:left="502" w:right="142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34"/>
        </w:rPr>
      </w:pP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в УВО по предмету 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«</w:t>
      </w:r>
      <w:r w:rsidRP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Обществоведение</w:t>
      </w:r>
      <w:r w:rsidR="0069057E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»</w:t>
      </w:r>
      <w:r w:rsidR="00E03B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</w:t>
      </w:r>
    </w:p>
    <w:p w14:paraId="0C691B01" w14:textId="77777777" w:rsidR="00CE64CF" w:rsidRPr="000E4624" w:rsidRDefault="00CE64CF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14"/>
          <w:szCs w:val="30"/>
          <w:u w:val="single" w:color="13558B"/>
        </w:rPr>
      </w:pPr>
    </w:p>
    <w:p w14:paraId="373DB56E" w14:textId="77777777" w:rsidR="00A94B0C" w:rsidRPr="003B5157" w:rsidRDefault="00D34249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По вопросам поступления о</w:t>
      </w:r>
      <w:r w:rsidR="00BA22FA"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бращаться </w:t>
      </w:r>
    </w:p>
    <w:p w14:paraId="5565FC0D" w14:textId="597E305B" w:rsidR="00D34249" w:rsidRPr="003B5157" w:rsidRDefault="00D34249" w:rsidP="00E03B17">
      <w:pPr>
        <w:spacing w:after="0" w:line="240" w:lineRule="auto"/>
        <w:ind w:left="426" w:right="142"/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</w:pP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в </w:t>
      </w:r>
      <w:r w:rsidR="006315F5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>Миорский</w:t>
      </w:r>
      <w:r w:rsidR="00CE64CF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 РОСК</w:t>
      </w:r>
      <w:r w:rsidRPr="003B5157">
        <w:rPr>
          <w:rFonts w:ascii="Times New Roman" w:hAnsi="Times New Roman" w:cs="Times New Roman"/>
          <w:color w:val="0033CC"/>
          <w:sz w:val="30"/>
          <w:szCs w:val="30"/>
          <w:u w:val="single" w:color="13558B"/>
        </w:rPr>
        <w:t xml:space="preserve"> </w:t>
      </w:r>
    </w:p>
    <w:p w14:paraId="098D31A1" w14:textId="77777777" w:rsidR="00F65C18" w:rsidRDefault="00CE64CF" w:rsidP="00F65C18">
      <w:pPr>
        <w:spacing w:after="0" w:line="216" w:lineRule="auto"/>
        <w:ind w:hanging="2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    </w:t>
      </w:r>
      <w:r w:rsidR="00D34249" w:rsidRPr="003B5157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адрес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: 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г.</w:t>
      </w:r>
      <w:r w:rsidR="00F65C18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Миоры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 ул.</w:t>
      </w:r>
      <w:r w:rsidR="00F65C18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Дзержинского, 24а</w:t>
      </w:r>
      <w:r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</w:t>
      </w:r>
    </w:p>
    <w:p w14:paraId="7D9321DC" w14:textId="5364D924" w:rsidR="00BA22FA" w:rsidRPr="003B5157" w:rsidRDefault="00F65C18" w:rsidP="00F65C18">
      <w:pPr>
        <w:spacing w:after="0" w:line="216" w:lineRule="auto"/>
        <w:ind w:hanging="2"/>
        <w:rPr>
          <w:rFonts w:ascii="Times New Roman" w:hAnsi="Times New Roman" w:cs="Times New Roman"/>
          <w:color w:val="171717" w:themeColor="background2" w:themeShade="1A"/>
          <w:sz w:val="30"/>
          <w:szCs w:val="30"/>
        </w:rPr>
      </w:pP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   </w:t>
      </w:r>
      <w:r w:rsidR="00CE64CF"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тел.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5</w:t>
      </w:r>
      <w:r w:rsidR="00CE64CF"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-1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9</w:t>
      </w:r>
      <w:r w:rsidR="00CE64CF"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-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82</w:t>
      </w:r>
      <w:r w:rsidR="00CE64CF"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, +375-33-399-80-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3</w:t>
      </w:r>
      <w:r w:rsidR="00CE64CF" w:rsidRPr="00A457B2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>2</w:t>
      </w:r>
      <w:r w:rsidR="00CE64CF">
        <w:rPr>
          <w:rFonts w:ascii="Times New Roman" w:hAnsi="Times New Roman" w:cs="Times New Roman"/>
          <w:color w:val="171717" w:themeColor="background2" w:themeShade="1A"/>
          <w:sz w:val="30"/>
          <w:szCs w:val="30"/>
        </w:rPr>
        <w:t xml:space="preserve"> (МТС)</w:t>
      </w:r>
    </w:p>
    <w:sectPr w:rsidR="00BA22FA" w:rsidRPr="003B5157" w:rsidSect="00484EE3">
      <w:pgSz w:w="11906" w:h="16838"/>
      <w:pgMar w:top="284" w:right="567" w:bottom="0" w:left="567" w:header="709" w:footer="709" w:gutter="0"/>
      <w:pgBorders w:offsetFrom="page">
        <w:top w:val="single" w:sz="6" w:space="24" w:color="00487E"/>
        <w:left w:val="single" w:sz="6" w:space="24" w:color="00487E"/>
        <w:bottom w:val="single" w:sz="6" w:space="24" w:color="00487E"/>
        <w:right w:val="single" w:sz="6" w:space="24" w:color="00487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2E664861"/>
    <w:multiLevelType w:val="hybridMultilevel"/>
    <w:tmpl w:val="E760E44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FA"/>
    <w:rsid w:val="00031A43"/>
    <w:rsid w:val="000E4624"/>
    <w:rsid w:val="00145CE3"/>
    <w:rsid w:val="00202368"/>
    <w:rsid w:val="002E0DC5"/>
    <w:rsid w:val="00307B57"/>
    <w:rsid w:val="003A7671"/>
    <w:rsid w:val="003B5157"/>
    <w:rsid w:val="00484EE3"/>
    <w:rsid w:val="00546229"/>
    <w:rsid w:val="005E3C83"/>
    <w:rsid w:val="006315F5"/>
    <w:rsid w:val="0069057E"/>
    <w:rsid w:val="00755B1E"/>
    <w:rsid w:val="00923AB2"/>
    <w:rsid w:val="0093116B"/>
    <w:rsid w:val="00992808"/>
    <w:rsid w:val="00995EBB"/>
    <w:rsid w:val="00A94B0C"/>
    <w:rsid w:val="00B11E9A"/>
    <w:rsid w:val="00BA22FA"/>
    <w:rsid w:val="00BC315D"/>
    <w:rsid w:val="00C73758"/>
    <w:rsid w:val="00CE64CF"/>
    <w:rsid w:val="00D34249"/>
    <w:rsid w:val="00D513BE"/>
    <w:rsid w:val="00E03B17"/>
    <w:rsid w:val="00E5250F"/>
    <w:rsid w:val="00EC6846"/>
    <w:rsid w:val="00F165B4"/>
    <w:rsid w:val="00F32274"/>
    <w:rsid w:val="00F65C18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d7eaf9,#95c6ef,#1862a0"/>
    </o:shapedefaults>
    <o:shapelayout v:ext="edit">
      <o:idmap v:ext="edit" data="1"/>
    </o:shapelayout>
  </w:shapeDefaults>
  <w:decimalSymbol w:val=","/>
  <w:listSeparator w:val=";"/>
  <w14:docId w14:val="21EE76D9"/>
  <w15:chartTrackingRefBased/>
  <w15:docId w15:val="{3028D5D8-E3FD-46B7-A103-8B79336F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2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5030-B3F4-47AB-9F5B-E3A9693E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 Республики Беларусь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Пригожаева Екатерина Викторовна</dc:creator>
  <cp:keywords/>
  <dc:description/>
  <cp:lastModifiedBy>Кукуть Елена Антоньевна</cp:lastModifiedBy>
  <cp:revision>5</cp:revision>
  <cp:lastPrinted>2024-10-14T09:43:00Z</cp:lastPrinted>
  <dcterms:created xsi:type="dcterms:W3CDTF">2025-01-09T06:20:00Z</dcterms:created>
  <dcterms:modified xsi:type="dcterms:W3CDTF">2025-10-31T13:13:00Z</dcterms:modified>
</cp:coreProperties>
</file>