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30CC6">
      <w:pPr>
        <w:pStyle w:val="newncpi0"/>
        <w:jc w:val="center"/>
        <w:rPr>
          <w:color w:val="000000"/>
        </w:rPr>
      </w:pPr>
      <w:bookmarkStart w:id="0" w:name="_GoBack"/>
      <w:bookmarkEnd w:id="0"/>
      <w:r>
        <w:rPr>
          <w:color w:val="000000"/>
        </w:rPr>
        <w:t> </w:t>
      </w:r>
    </w:p>
    <w:p w:rsidR="00000000" w:rsidRDefault="00530CC6">
      <w:pPr>
        <w:pStyle w:val="newncpi0"/>
        <w:jc w:val="center"/>
        <w:rPr>
          <w:color w:val="000000"/>
        </w:rPr>
      </w:pPr>
      <w:bookmarkStart w:id="1" w:name="a1"/>
      <w:bookmarkEnd w:id="1"/>
      <w:r>
        <w:rPr>
          <w:rStyle w:val="HTML"/>
          <w:b/>
          <w:bCs/>
          <w:caps/>
          <w:shd w:val="clear" w:color="auto" w:fill="FFFFFF"/>
        </w:rPr>
        <w:t>ДЕКРЕТ</w:t>
      </w:r>
      <w:r>
        <w:rPr>
          <w:rStyle w:val="name"/>
          <w:color w:val="000000"/>
        </w:rPr>
        <w:t> </w:t>
      </w:r>
      <w:r>
        <w:rPr>
          <w:rStyle w:val="promulgator"/>
          <w:color w:val="000000"/>
        </w:rPr>
        <w:t>ПРЕЗИДЕНТА РЕСПУБЛИКИ БЕЛАРУСЬ</w:t>
      </w:r>
    </w:p>
    <w:p w:rsidR="00000000" w:rsidRDefault="00530CC6">
      <w:pPr>
        <w:pStyle w:val="newncpi"/>
        <w:ind w:firstLine="0"/>
        <w:jc w:val="center"/>
        <w:rPr>
          <w:color w:val="000000"/>
        </w:rPr>
      </w:pPr>
      <w:r>
        <w:rPr>
          <w:rStyle w:val="datepr"/>
          <w:color w:val="000000"/>
        </w:rPr>
        <w:t>21 декабря 2017 г.</w:t>
      </w:r>
      <w:r>
        <w:rPr>
          <w:rStyle w:val="number"/>
          <w:color w:val="000000"/>
        </w:rPr>
        <w:t xml:space="preserve"> №</w:t>
      </w:r>
      <w:r>
        <w:rPr>
          <w:rStyle w:val="number"/>
          <w:color w:val="000000"/>
        </w:rPr>
        <w:t xml:space="preserve"> </w:t>
      </w:r>
      <w:r>
        <w:rPr>
          <w:rStyle w:val="HTML"/>
          <w:i/>
          <w:iCs/>
          <w:shd w:val="clear" w:color="auto" w:fill="FFFFFF"/>
        </w:rPr>
        <w:t>8</w:t>
      </w:r>
    </w:p>
    <w:p w:rsidR="00000000" w:rsidRDefault="00530CC6">
      <w:pPr>
        <w:pStyle w:val="titlencpi"/>
        <w:rPr>
          <w:rFonts w:ascii="Arial" w:hAnsi="Arial" w:cs="Arial"/>
          <w:color w:val="000000"/>
        </w:rPr>
      </w:pPr>
      <w:r>
        <w:rPr>
          <w:rFonts w:ascii="Arial" w:hAnsi="Arial" w:cs="Arial"/>
          <w:color w:val="000080"/>
        </w:rPr>
        <w:t>О развитии цифровой экономики</w:t>
      </w:r>
    </w:p>
    <w:p w:rsidR="00000000" w:rsidRDefault="00530CC6">
      <w:pPr>
        <w:pStyle w:val="changei"/>
        <w:rPr>
          <w:color w:val="000000"/>
        </w:rPr>
      </w:pPr>
      <w:r>
        <w:rPr>
          <w:color w:val="000000"/>
        </w:rPr>
        <w:t>Изменения и дополнения:</w:t>
      </w:r>
    </w:p>
    <w:p w:rsidR="00000000" w:rsidRDefault="00530CC6">
      <w:pPr>
        <w:pStyle w:val="changeadd"/>
        <w:rPr>
          <w:color w:val="000000"/>
        </w:rPr>
      </w:pPr>
      <w:r>
        <w:rPr>
          <w:rStyle w:val="HTML"/>
          <w:shd w:val="clear" w:color="auto" w:fill="FFFFFF"/>
        </w:rPr>
        <w:t>Декрет</w:t>
      </w:r>
      <w:r>
        <w:rPr>
          <w:color w:val="000000"/>
        </w:rPr>
        <w:t xml:space="preserve"> Президента Республики Беларусь от 18 марта 2021 г. № </w:t>
      </w:r>
      <w:r>
        <w:rPr>
          <w:color w:val="000000"/>
        </w:rPr>
        <w:t>1 (Национальный правовой Интернет-портал Республики Беларусь, 20.03.2021, 1/19578)</w:t>
      </w:r>
    </w:p>
    <w:p w:rsidR="00000000" w:rsidRDefault="00530CC6">
      <w:pPr>
        <w:pStyle w:val="newncpi"/>
        <w:rPr>
          <w:color w:val="000000"/>
        </w:rPr>
      </w:pPr>
      <w:r>
        <w:rPr>
          <w:color w:val="000000"/>
        </w:rPr>
        <w:t> </w:t>
      </w:r>
    </w:p>
    <w:p w:rsidR="00000000" w:rsidRDefault="00530CC6">
      <w:pPr>
        <w:pStyle w:val="preamble"/>
        <w:rPr>
          <w:color w:val="000000"/>
        </w:rPr>
      </w:pPr>
      <w:r>
        <w:rPr>
          <w:color w:val="000000"/>
        </w:rPr>
        <w:t xml:space="preserve">В целях развития Парка высоких технологий, инновационной сферы и построения современной цифровой экономики в Республике Беларусь </w:t>
      </w:r>
      <w:r>
        <w:rPr>
          <w:rStyle w:val="razr"/>
          <w:color w:val="000000"/>
        </w:rPr>
        <w:t>постановляю</w:t>
      </w:r>
      <w:r>
        <w:rPr>
          <w:color w:val="000000"/>
        </w:rPr>
        <w:t>:</w:t>
      </w:r>
    </w:p>
    <w:p w:rsidR="00000000" w:rsidRDefault="00530CC6">
      <w:pPr>
        <w:pStyle w:val="point"/>
        <w:rPr>
          <w:color w:val="000000"/>
        </w:rPr>
      </w:pPr>
      <w:bookmarkStart w:id="2" w:name="a77"/>
      <w:bookmarkEnd w:id="2"/>
      <w:r>
        <w:rPr>
          <w:b/>
          <w:bCs/>
          <w:color w:val="000000"/>
        </w:rPr>
        <w:t>1. Продлить до 1 января 2049 </w:t>
      </w:r>
      <w:r>
        <w:rPr>
          <w:b/>
          <w:bCs/>
          <w:color w:val="000000"/>
        </w:rPr>
        <w:t>г. срок действия специального правового режима Парка высоких технологий с сохранением принципа экстерриториальности, дополнительно предоставив резидентам этого Парка право на осуществление в установленном порядке:</w:t>
      </w:r>
    </w:p>
    <w:p w:rsidR="00000000" w:rsidRDefault="00530CC6">
      <w:pPr>
        <w:pStyle w:val="newncpi"/>
        <w:rPr>
          <w:color w:val="000000"/>
        </w:rPr>
      </w:pPr>
      <w:r>
        <w:rPr>
          <w:color w:val="000000"/>
        </w:rPr>
        <w:t>образовательной деятельности в сфере инфор</w:t>
      </w:r>
      <w:r>
        <w:rPr>
          <w:color w:val="000000"/>
        </w:rPr>
        <w:t>мационно-коммуникационных технологий;</w:t>
      </w:r>
    </w:p>
    <w:p w:rsidR="00000000" w:rsidRDefault="00530CC6">
      <w:pPr>
        <w:pStyle w:val="newncpi"/>
        <w:rPr>
          <w:color w:val="000000"/>
        </w:rPr>
      </w:pPr>
      <w:r>
        <w:rPr>
          <w:color w:val="000000"/>
        </w:rPr>
        <w:t>деятельности в сфере киберспорта, включая подготовку киберспортивных команд, организацию и проведение соревнований, организацию их трансляций;</w:t>
      </w:r>
    </w:p>
    <w:p w:rsidR="00000000" w:rsidRDefault="00530CC6">
      <w:pPr>
        <w:pStyle w:val="newncpi"/>
        <w:rPr>
          <w:color w:val="000000"/>
        </w:rPr>
      </w:pPr>
      <w:r>
        <w:rPr>
          <w:color w:val="000000"/>
        </w:rPr>
        <w:t>деятельности в сфере искусственного интеллекта, создания систем беспилотног</w:t>
      </w:r>
      <w:r>
        <w:rPr>
          <w:color w:val="000000"/>
        </w:rPr>
        <w:t>о управления транспортными средствами;</w:t>
      </w:r>
    </w:p>
    <w:p w:rsidR="00000000" w:rsidRDefault="00530CC6">
      <w:pPr>
        <w:pStyle w:val="newncpi"/>
        <w:rPr>
          <w:color w:val="000000"/>
        </w:rPr>
      </w:pPr>
      <w:r>
        <w:rPr>
          <w:color w:val="000000"/>
        </w:rPr>
        <w:t>иных видов деятельности, указанных в</w:t>
      </w:r>
      <w:r>
        <w:rPr>
          <w:color w:val="000000"/>
        </w:rPr>
        <w:t xml:space="preserve"> </w:t>
      </w:r>
      <w:r>
        <w:rPr>
          <w:color w:val="000000"/>
        </w:rPr>
        <w:t>Положении о Парке высоких технологий, утвержденном Декретом Президента Республики Беларусь от 22 сентября 2005 г. № 12.</w:t>
      </w:r>
    </w:p>
    <w:p w:rsidR="00000000" w:rsidRDefault="00530CC6">
      <w:pPr>
        <w:pStyle w:val="point"/>
        <w:rPr>
          <w:color w:val="000000"/>
        </w:rPr>
      </w:pPr>
      <w:bookmarkStart w:id="3" w:name="a78"/>
      <w:bookmarkEnd w:id="3"/>
      <w:r>
        <w:rPr>
          <w:b/>
          <w:bCs/>
          <w:color w:val="000000"/>
        </w:rPr>
        <w:t>2. Создать условия для внедрения в экономику Республики Бела</w:t>
      </w:r>
      <w:r>
        <w:rPr>
          <w:b/>
          <w:bCs/>
          <w:color w:val="000000"/>
        </w:rPr>
        <w:t xml:space="preserve">русь технологии реестра блоков транзакций (блокчейн)*, иных технологий, основанных на принципах распределенности, децентрализации и безопасности совершаемых с их использованием операций. С учетом того, что до принятия настоящего Декрета обращение цифровых </w:t>
      </w:r>
      <w:r>
        <w:rPr>
          <w:b/>
          <w:bCs/>
          <w:color w:val="000000"/>
        </w:rPr>
        <w:t>знаков (токенов) (далее – токен) не было урегулировано законодательством и, соответственно, они не являлись объектом правоотношений, установить, что:</w:t>
      </w:r>
    </w:p>
    <w:p w:rsidR="00000000" w:rsidRDefault="00530CC6">
      <w:pPr>
        <w:pStyle w:val="underpoint"/>
        <w:rPr>
          <w:color w:val="000000"/>
        </w:rPr>
      </w:pPr>
      <w:bookmarkStart w:id="4" w:name="a7"/>
      <w:bookmarkEnd w:id="4"/>
      <w:r>
        <w:rPr>
          <w:color w:val="000000"/>
        </w:rPr>
        <w:t>2.1. юридические лица вправе владеть токенами и с учетом особенностей, установленных настоящим Декретом, с</w:t>
      </w:r>
      <w:r>
        <w:rPr>
          <w:color w:val="000000"/>
        </w:rPr>
        <w:t>овершать следующие операции:</w:t>
      </w:r>
    </w:p>
    <w:p w:rsidR="00000000" w:rsidRDefault="00530CC6">
      <w:pPr>
        <w:pStyle w:val="newncpi"/>
        <w:rPr>
          <w:color w:val="000000"/>
        </w:rPr>
      </w:pPr>
      <w:r>
        <w:rPr>
          <w:color w:val="000000"/>
        </w:rPr>
        <w:t>через резидента Парка высоких технологий, осуществляющего соответствующий вид деятельности, создавать и размещать собственные токены в Республике Беларусь и за рубежом;</w:t>
      </w:r>
    </w:p>
    <w:p w:rsidR="00000000" w:rsidRDefault="00530CC6">
      <w:pPr>
        <w:pStyle w:val="newncpi"/>
        <w:rPr>
          <w:color w:val="000000"/>
        </w:rPr>
      </w:pPr>
      <w:r>
        <w:rPr>
          <w:color w:val="000000"/>
        </w:rPr>
        <w:t>хранить токены в виртуальных кошельках;</w:t>
      </w:r>
    </w:p>
    <w:p w:rsidR="00000000" w:rsidRDefault="00530CC6">
      <w:pPr>
        <w:pStyle w:val="newncpi"/>
        <w:rPr>
          <w:color w:val="000000"/>
        </w:rPr>
      </w:pPr>
      <w:bookmarkStart w:id="5" w:name="a133"/>
      <w:bookmarkEnd w:id="5"/>
      <w:r>
        <w:rPr>
          <w:color w:val="000000"/>
        </w:rPr>
        <w:lastRenderedPageBreak/>
        <w:t>через операторов к</w:t>
      </w:r>
      <w:r>
        <w:rPr>
          <w:color w:val="000000"/>
        </w:rPr>
        <w:t>риптоплатформ, операторов обмена криптовалют, иных резидентов Парка высоких технологий, осуществляющих соответствующий вид деятельности, приобретать, отчуждать токены, совершать с ними иные сделки (операции).</w:t>
      </w:r>
    </w:p>
    <w:p w:rsidR="00000000" w:rsidRDefault="00530CC6">
      <w:pPr>
        <w:pStyle w:val="newncpi"/>
        <w:rPr>
          <w:color w:val="000000"/>
        </w:rPr>
      </w:pPr>
      <w:bookmarkStart w:id="6" w:name="a122"/>
      <w:bookmarkEnd w:id="6"/>
      <w:r>
        <w:rPr>
          <w:color w:val="000000"/>
        </w:rPr>
        <w:t>Юридические лица – резиденты Парка высоких техн</w:t>
      </w:r>
      <w:r>
        <w:rPr>
          <w:color w:val="000000"/>
        </w:rPr>
        <w:t>ологий вправе осуществлять правомочия, указанные в части первой настоящего подпункта, а также иную деятельность с использованием токенов в порядке, установленном</w:t>
      </w:r>
      <w:r>
        <w:rPr>
          <w:color w:val="000000"/>
        </w:rPr>
        <w:t xml:space="preserve"> </w:t>
      </w:r>
      <w:r>
        <w:rPr>
          <w:color w:val="000000"/>
        </w:rPr>
        <w:t>Положением о Парке высоких технологий;</w:t>
      </w:r>
    </w:p>
    <w:p w:rsidR="00000000" w:rsidRDefault="00530CC6">
      <w:pPr>
        <w:pStyle w:val="snoskiline"/>
        <w:rPr>
          <w:color w:val="000000"/>
        </w:rPr>
      </w:pPr>
      <w:r>
        <w:rPr>
          <w:color w:val="000000"/>
        </w:rPr>
        <w:t>______________________________</w:t>
      </w:r>
    </w:p>
    <w:p w:rsidR="00000000" w:rsidRDefault="00530CC6">
      <w:pPr>
        <w:pStyle w:val="snoski"/>
        <w:spacing w:after="240"/>
        <w:rPr>
          <w:color w:val="000000"/>
        </w:rPr>
      </w:pPr>
      <w:bookmarkStart w:id="7" w:name="a2"/>
      <w:bookmarkEnd w:id="7"/>
      <w:r>
        <w:rPr>
          <w:color w:val="000000"/>
        </w:rPr>
        <w:t>* Для целей настоящего Д</w:t>
      </w:r>
      <w:r>
        <w:rPr>
          <w:color w:val="000000"/>
        </w:rPr>
        <w:t>екрета термины используются в значениях, определенных согласно приложению 1.</w:t>
      </w:r>
    </w:p>
    <w:p w:rsidR="00000000" w:rsidRDefault="00530CC6">
      <w:pPr>
        <w:pStyle w:val="underpoint"/>
        <w:rPr>
          <w:color w:val="000000"/>
        </w:rPr>
      </w:pPr>
      <w:bookmarkStart w:id="8" w:name="a8"/>
      <w:bookmarkEnd w:id="8"/>
      <w:r>
        <w:rPr>
          <w:color w:val="000000"/>
        </w:rPr>
        <w:t>2.2. физические лица вправе владеть токенами и с учетом особенностей, установленных настоящим Декретом, совершать следующие операции: майнинг, хранение токенов в виртуальных кошел</w:t>
      </w:r>
      <w:r>
        <w:rPr>
          <w:color w:val="000000"/>
        </w:rPr>
        <w:t>ьках, обмен токенов на иные токены, их приобретение, отчуждение за белорусские рубли, иностранную валюту, электронные деньги, а также дарить и завещать токены.</w:t>
      </w:r>
    </w:p>
    <w:p w:rsidR="00000000" w:rsidRDefault="00530CC6">
      <w:pPr>
        <w:pStyle w:val="newncpi"/>
        <w:rPr>
          <w:color w:val="000000"/>
        </w:rPr>
      </w:pPr>
      <w:bookmarkStart w:id="9" w:name="a103"/>
      <w:bookmarkEnd w:id="9"/>
      <w:r>
        <w:rPr>
          <w:color w:val="000000"/>
        </w:rPr>
        <w:t>Деятельность по майнингу, приобретению, отчуждению токенов, осуществляемая физическими лицами са</w:t>
      </w:r>
      <w:r>
        <w:rPr>
          <w:color w:val="000000"/>
        </w:rPr>
        <w:t>мостоятельно без привлечения иных физических лиц по</w:t>
      </w:r>
      <w:r>
        <w:rPr>
          <w:color w:val="000000"/>
        </w:rPr>
        <w:t xml:space="preserve"> </w:t>
      </w:r>
      <w:r>
        <w:rPr>
          <w:color w:val="000000"/>
        </w:rPr>
        <w:t>трудовым и (или) гражданско-правовым договорам, не является предпринимательской деятельностью. Токены не подлежат декларированию.</w:t>
      </w:r>
    </w:p>
    <w:p w:rsidR="00000000" w:rsidRDefault="00530CC6">
      <w:pPr>
        <w:pStyle w:val="newncpi"/>
        <w:rPr>
          <w:color w:val="000000"/>
        </w:rPr>
      </w:pPr>
      <w:bookmarkStart w:id="10" w:name="a104"/>
      <w:bookmarkEnd w:id="10"/>
      <w:r>
        <w:rPr>
          <w:color w:val="000000"/>
        </w:rPr>
        <w:t>Индивидуальные предприниматели – резиденты Парка высоких технологий вправе</w:t>
      </w:r>
      <w:r>
        <w:rPr>
          <w:color w:val="000000"/>
        </w:rPr>
        <w:t>:</w:t>
      </w:r>
    </w:p>
    <w:p w:rsidR="00000000" w:rsidRDefault="00530CC6">
      <w:pPr>
        <w:pStyle w:val="newncpi"/>
        <w:rPr>
          <w:color w:val="000000"/>
        </w:rPr>
      </w:pPr>
      <w:r>
        <w:rPr>
          <w:color w:val="000000"/>
        </w:rPr>
        <w:t>осуществлять правомочия, указанные в части первой настоящего подпункта;</w:t>
      </w:r>
    </w:p>
    <w:p w:rsidR="00000000" w:rsidRDefault="00530CC6">
      <w:pPr>
        <w:pStyle w:val="newncpi"/>
        <w:rPr>
          <w:color w:val="000000"/>
        </w:rPr>
      </w:pPr>
      <w:r>
        <w:rPr>
          <w:color w:val="000000"/>
        </w:rPr>
        <w:t>через резидента Парка высоких технологий, осуществляющего соответствующий вид деятельности, создавать и размещать собственные токены в Республике Беларусь и за рубежом;</w:t>
      </w:r>
    </w:p>
    <w:p w:rsidR="00000000" w:rsidRDefault="00530CC6">
      <w:pPr>
        <w:pStyle w:val="newncpi"/>
        <w:rPr>
          <w:color w:val="000000"/>
        </w:rPr>
      </w:pPr>
      <w:r>
        <w:rPr>
          <w:color w:val="000000"/>
        </w:rPr>
        <w:t>осуществлять иную деятельность с использованием токенов в порядке, установленном</w:t>
      </w:r>
      <w:r>
        <w:rPr>
          <w:color w:val="000000"/>
        </w:rPr>
        <w:t xml:space="preserve"> </w:t>
      </w:r>
      <w:r>
        <w:rPr>
          <w:color w:val="000000"/>
        </w:rPr>
        <w:t>Положением о Парке высоких технологий;</w:t>
      </w:r>
    </w:p>
    <w:p w:rsidR="00000000" w:rsidRDefault="00530CC6">
      <w:pPr>
        <w:pStyle w:val="underpoint"/>
        <w:rPr>
          <w:color w:val="000000"/>
        </w:rPr>
      </w:pPr>
      <w:bookmarkStart w:id="11" w:name="a81"/>
      <w:bookmarkEnd w:id="11"/>
      <w:r>
        <w:rPr>
          <w:color w:val="000000"/>
        </w:rPr>
        <w:t>2.3. операторы криптоплатформ, операторы обмена криптовалют обязаны обеспечивать наличие на счетах в банках Республики Беларусь денежных</w:t>
      </w:r>
      <w:r>
        <w:rPr>
          <w:color w:val="000000"/>
        </w:rPr>
        <w:t xml:space="preserve"> средств в размере не менее 1 млн. белорусских рублей для оператора криптоплатформы, не менее 200 тыс. белорусских рублей для оператора обмена криптовалют.</w:t>
      </w:r>
    </w:p>
    <w:p w:rsidR="00000000" w:rsidRDefault="00530CC6">
      <w:pPr>
        <w:pStyle w:val="newncpi"/>
        <w:rPr>
          <w:color w:val="000000"/>
        </w:rPr>
      </w:pPr>
      <w:bookmarkStart w:id="12" w:name="a80"/>
      <w:bookmarkEnd w:id="12"/>
      <w:r>
        <w:rPr>
          <w:color w:val="000000"/>
        </w:rPr>
        <w:t>Оператор криптоплатформы вправе:</w:t>
      </w:r>
    </w:p>
    <w:p w:rsidR="00000000" w:rsidRDefault="00530CC6">
      <w:pPr>
        <w:pStyle w:val="newncpi"/>
        <w:rPr>
          <w:color w:val="000000"/>
        </w:rPr>
      </w:pPr>
      <w:r>
        <w:rPr>
          <w:color w:val="000000"/>
        </w:rPr>
        <w:t>открывать счета в банках, небанковских кредитно-финансовых организа</w:t>
      </w:r>
      <w:r>
        <w:rPr>
          <w:color w:val="000000"/>
        </w:rPr>
        <w:t>циях в Республике Беларусь и за рубежом для проведения расчетов по торгам и осуществляемым им операциям;</w:t>
      </w:r>
    </w:p>
    <w:p w:rsidR="00000000" w:rsidRDefault="00530CC6">
      <w:pPr>
        <w:pStyle w:val="newncpi"/>
        <w:rPr>
          <w:color w:val="000000"/>
        </w:rPr>
      </w:pPr>
      <w:r>
        <w:rPr>
          <w:color w:val="000000"/>
        </w:rPr>
        <w:t>получать за оказываемые услуги вознаграждение, в том числе токенами, устанавливать его размер и порядок взимания с участников торгов (клиентов);</w:t>
      </w:r>
    </w:p>
    <w:p w:rsidR="00000000" w:rsidRDefault="00530CC6">
      <w:pPr>
        <w:pStyle w:val="newncpi"/>
        <w:rPr>
          <w:color w:val="000000"/>
        </w:rPr>
      </w:pPr>
      <w:bookmarkStart w:id="13" w:name="a162"/>
      <w:bookmarkEnd w:id="13"/>
      <w:r>
        <w:rPr>
          <w:color w:val="000000"/>
        </w:rPr>
        <w:t>соверш</w:t>
      </w:r>
      <w:r>
        <w:rPr>
          <w:color w:val="000000"/>
        </w:rPr>
        <w:t xml:space="preserve">ать (организовывать) сделки с резидентами и нерезидентами Республики Беларусь, направленные на размещение токенов, в том числе за рубежом, приобретение и </w:t>
      </w:r>
      <w:r>
        <w:rPr>
          <w:color w:val="000000"/>
        </w:rPr>
        <w:lastRenderedPageBreak/>
        <w:t>(или) отчуждение токенов за белорусские рубли, иностранную валюту, электронные деньги, обмен токенов н</w:t>
      </w:r>
      <w:r>
        <w:rPr>
          <w:color w:val="000000"/>
        </w:rPr>
        <w:t>а иные токены в интересах клиентов либо в своих интересах;</w:t>
      </w:r>
    </w:p>
    <w:p w:rsidR="00000000" w:rsidRDefault="00530CC6">
      <w:pPr>
        <w:pStyle w:val="newncpi"/>
        <w:rPr>
          <w:color w:val="000000"/>
        </w:rPr>
      </w:pPr>
      <w:bookmarkStart w:id="14" w:name="a146"/>
      <w:bookmarkEnd w:id="14"/>
      <w:r>
        <w:rPr>
          <w:color w:val="000000"/>
        </w:rPr>
        <w:t>совершать (организовывать) иные сделки (операции) с токенами, за исключением операций по обмену токенов на объекты гражданских прав иные, чем белорусские рубли, иностранную валюту, электронные день</w:t>
      </w:r>
      <w:r>
        <w:rPr>
          <w:color w:val="000000"/>
        </w:rPr>
        <w:t>ги, токены;</w:t>
      </w:r>
    </w:p>
    <w:p w:rsidR="00000000" w:rsidRDefault="00530CC6">
      <w:pPr>
        <w:pStyle w:val="underpoint"/>
        <w:rPr>
          <w:color w:val="000000"/>
        </w:rPr>
      </w:pPr>
      <w:bookmarkStart w:id="15" w:name="a82"/>
      <w:bookmarkEnd w:id="15"/>
      <w:r>
        <w:rPr>
          <w:color w:val="000000"/>
        </w:rPr>
        <w:t>2.4. для перехода к другому лицу прав, которые удостоверяются токенами, достаточно передачи токена этому лицу, за исключением перехода права, требующего государственной регистрации.</w:t>
      </w:r>
    </w:p>
    <w:p w:rsidR="00000000" w:rsidRDefault="00530CC6">
      <w:pPr>
        <w:pStyle w:val="newncpi"/>
        <w:rPr>
          <w:color w:val="000000"/>
        </w:rPr>
      </w:pPr>
      <w:bookmarkStart w:id="16" w:name="a102"/>
      <w:bookmarkEnd w:id="16"/>
      <w:r>
        <w:rPr>
          <w:color w:val="000000"/>
        </w:rPr>
        <w:t>Передача токена считается совершенной в момент отражения подтв</w:t>
      </w:r>
      <w:r>
        <w:rPr>
          <w:color w:val="000000"/>
        </w:rPr>
        <w:t>ержденной операции по передаче токена адресату в реестре блоков транзакций (блокчейне), иной распределенной информационной системе согласно действующим в них правилам (протоколам).</w:t>
      </w:r>
    </w:p>
    <w:p w:rsidR="00000000" w:rsidRDefault="00530CC6">
      <w:pPr>
        <w:pStyle w:val="newncpi"/>
        <w:rPr>
          <w:color w:val="000000"/>
        </w:rPr>
      </w:pPr>
      <w:bookmarkStart w:id="17" w:name="a134"/>
      <w:bookmarkEnd w:id="17"/>
      <w:r>
        <w:rPr>
          <w:color w:val="000000"/>
        </w:rPr>
        <w:t>Допускается использование токенов в качестве вознаграждения за верификацию,</w:t>
      </w:r>
      <w:r>
        <w:rPr>
          <w:color w:val="000000"/>
        </w:rPr>
        <w:t xml:space="preserve"> совершение других операций в реестре блоков транзакций (блокчейне), иной распределенной информационной системе;</w:t>
      </w:r>
    </w:p>
    <w:p w:rsidR="00000000" w:rsidRDefault="00530CC6">
      <w:pPr>
        <w:pStyle w:val="underpoint"/>
        <w:rPr>
          <w:color w:val="000000"/>
        </w:rPr>
      </w:pPr>
      <w:bookmarkStart w:id="18" w:name="a91"/>
      <w:bookmarkEnd w:id="18"/>
      <w:r>
        <w:rPr>
          <w:color w:val="000000"/>
        </w:rPr>
        <w:t>2.5. реализация проектов в сфере информационно-коммуникационных технологий, в том числе с использованием технологии реестра блоков транзакций (</w:t>
      </w:r>
      <w:r>
        <w:rPr>
          <w:color w:val="000000"/>
        </w:rPr>
        <w:t>блокчейн), иной распределенной информационной системы, может осуществляться на основании соглашений о государственно-частном партнерстве;</w:t>
      </w:r>
    </w:p>
    <w:p w:rsidR="00000000" w:rsidRDefault="00530CC6">
      <w:pPr>
        <w:pStyle w:val="underpoint"/>
        <w:rPr>
          <w:color w:val="000000"/>
        </w:rPr>
      </w:pPr>
      <w:bookmarkStart w:id="19" w:name="a155"/>
      <w:bookmarkEnd w:id="19"/>
      <w:r>
        <w:rPr>
          <w:color w:val="000000"/>
        </w:rPr>
        <w:t xml:space="preserve">2.6. если иное не предусмотрено законодательством, является незаконной и запрещается предпринимательская деятельность </w:t>
      </w:r>
      <w:r>
        <w:rPr>
          <w:color w:val="000000"/>
        </w:rPr>
        <w:t>физических лиц, а также юридических лиц, не являющихся резидентами Парка высоких технологий, осуществляющими соответствующие виды деятельности по:</w:t>
      </w:r>
    </w:p>
    <w:p w:rsidR="00000000" w:rsidRDefault="00530CC6">
      <w:pPr>
        <w:pStyle w:val="newncpi"/>
        <w:rPr>
          <w:color w:val="000000"/>
        </w:rPr>
      </w:pPr>
      <w:bookmarkStart w:id="20" w:name="a163"/>
      <w:bookmarkEnd w:id="20"/>
      <w:r>
        <w:rPr>
          <w:color w:val="000000"/>
        </w:rPr>
        <w:t>оказанию на территории Республики Беларусь и (или) с использованием информационных сетей, систем и ресурсов н</w:t>
      </w:r>
      <w:r>
        <w:rPr>
          <w:color w:val="000000"/>
        </w:rPr>
        <w:t>ационального сегмента глобальной компьютерной сети Интернет иным лицам содействия в совершении и (или) исполнении сделок (операций) с токенами (в том числе выступая стороной по таким сделкам (операциям) с использованием функционирующей в глобальной компьют</w:t>
      </w:r>
      <w:r>
        <w:rPr>
          <w:color w:val="000000"/>
        </w:rPr>
        <w:t>ерной сети Интернет информационной системы либо посредством предоставления права (разрешения) иным лицам использовать такую информационную систему);</w:t>
      </w:r>
    </w:p>
    <w:p w:rsidR="00000000" w:rsidRDefault="00530CC6">
      <w:pPr>
        <w:pStyle w:val="newncpi"/>
        <w:rPr>
          <w:color w:val="000000"/>
        </w:rPr>
      </w:pPr>
      <w:bookmarkStart w:id="21" w:name="a164"/>
      <w:bookmarkEnd w:id="21"/>
      <w:r>
        <w:rPr>
          <w:color w:val="000000"/>
        </w:rPr>
        <w:t>приобретению и (или) отчуждению, в том числе обмену, токенов, кроме случаев, предусмотренных в подпунктах 2</w:t>
      </w:r>
      <w:r>
        <w:rPr>
          <w:color w:val="000000"/>
        </w:rPr>
        <w:t>.1 и 2.2 настоящего пункта.</w:t>
      </w:r>
    </w:p>
    <w:p w:rsidR="00000000" w:rsidRDefault="00530CC6">
      <w:pPr>
        <w:pStyle w:val="point"/>
        <w:rPr>
          <w:color w:val="000000"/>
        </w:rPr>
      </w:pPr>
      <w:bookmarkStart w:id="22" w:name="a136"/>
      <w:bookmarkEnd w:id="22"/>
      <w:r>
        <w:rPr>
          <w:b/>
          <w:bCs/>
          <w:color w:val="000000"/>
        </w:rPr>
        <w:t xml:space="preserve">3. Предоставить льготы и преференции участникам отношений, связанных с применением современных технологий. </w:t>
      </w:r>
      <w:r>
        <w:rPr>
          <w:color w:val="000000"/>
        </w:rPr>
        <w:t>С этой целью определить, что:</w:t>
      </w:r>
    </w:p>
    <w:p w:rsidR="00000000" w:rsidRDefault="00530CC6">
      <w:pPr>
        <w:pStyle w:val="underpoint"/>
        <w:rPr>
          <w:color w:val="000000"/>
        </w:rPr>
      </w:pPr>
      <w:bookmarkStart w:id="23" w:name="a92"/>
      <w:bookmarkEnd w:id="23"/>
      <w:r>
        <w:rPr>
          <w:color w:val="000000"/>
        </w:rPr>
        <w:t>3.1. до 1 января 2023 г. не признаются объектами налогообложения:</w:t>
      </w:r>
    </w:p>
    <w:p w:rsidR="00000000" w:rsidRDefault="00530CC6">
      <w:pPr>
        <w:pStyle w:val="newncpi"/>
        <w:rPr>
          <w:color w:val="000000"/>
        </w:rPr>
      </w:pPr>
      <w:bookmarkStart w:id="24" w:name="a119"/>
      <w:bookmarkEnd w:id="24"/>
      <w:r>
        <w:rPr>
          <w:color w:val="000000"/>
        </w:rPr>
        <w:t>налогом на добавленную ст</w:t>
      </w:r>
      <w:r>
        <w:rPr>
          <w:color w:val="000000"/>
        </w:rPr>
        <w:t>оимость и налогом на прибыль (подоходным налогом с физических лиц) – обороты, прибыль (доходы) резидентов Парка высоких технологий от деятельности по майнингу, созданию, приобретению, отчуждению токенов. При этом выручка и затраты (расходы) от таких деятел</w:t>
      </w:r>
      <w:r>
        <w:rPr>
          <w:color w:val="000000"/>
        </w:rPr>
        <w:t>ьности и операций не учитываются для целей исчисления и уплаты налога на прибыль, а суммы налога на добавленную стоимость, предъявленные при приобретении (уплаченные при ввозе) товаров (работ, услуг), имущественных прав, связанных с осуществлением таких де</w:t>
      </w:r>
      <w:r>
        <w:rPr>
          <w:color w:val="000000"/>
        </w:rPr>
        <w:t>ятельности и операций, вычету не подлежат;</w:t>
      </w:r>
    </w:p>
    <w:p w:rsidR="00000000" w:rsidRDefault="00530CC6">
      <w:pPr>
        <w:pStyle w:val="newncpi"/>
        <w:rPr>
          <w:color w:val="000000"/>
        </w:rPr>
      </w:pPr>
      <w:bookmarkStart w:id="25" w:name="a11"/>
      <w:bookmarkEnd w:id="25"/>
      <w:r>
        <w:rPr>
          <w:color w:val="000000"/>
        </w:rPr>
        <w:t>подоходным налогом с физических лиц – доходы физических лиц от деятельности по майнингу, приобретения (в том числе в порядке дарения), отчуждения токенов за белорусские рубли, иностранную валюту, электронные деньг</w:t>
      </w:r>
      <w:r>
        <w:rPr>
          <w:color w:val="000000"/>
        </w:rPr>
        <w:t>и и (или) обмена на иные токены. При этом расходы физических лиц – индивидуальных предпринимателей от таких деятельности и операций не учитываются при налогообложении доходов, полученных от осуществления предпринимательской деятельности;</w:t>
      </w:r>
    </w:p>
    <w:p w:rsidR="00000000" w:rsidRDefault="00530CC6">
      <w:pPr>
        <w:pStyle w:val="newncpi"/>
        <w:rPr>
          <w:color w:val="000000"/>
        </w:rPr>
      </w:pPr>
      <w:bookmarkStart w:id="26" w:name="a123"/>
      <w:bookmarkEnd w:id="26"/>
      <w:r>
        <w:rPr>
          <w:color w:val="000000"/>
        </w:rPr>
        <w:t>налогом на добавле</w:t>
      </w:r>
      <w:r>
        <w:rPr>
          <w:color w:val="000000"/>
        </w:rPr>
        <w:t>нную стоимость – обороты по отчуждению токенов, в том числе обороты по их отчуждению иностранными организациями, не осуществляющими деятельность в Республике Беларусь через постоянное представительство и не состоящими в связи с этим на учете в налоговых ор</w:t>
      </w:r>
      <w:r>
        <w:rPr>
          <w:color w:val="000000"/>
        </w:rPr>
        <w:t>ганах Республики Беларусь. При этом не подлежат вычету суммы налога на добавленную стоимость, предъявленные при приобретении (уплаченные при ввозе) товаров (работ, услуг), имущественных прав, связанных с осуществлением деятельности и (или) операций по прио</w:t>
      </w:r>
      <w:r>
        <w:rPr>
          <w:color w:val="000000"/>
        </w:rPr>
        <w:t>бретению (созданию) и (или) отчуждению токенов;</w:t>
      </w:r>
    </w:p>
    <w:p w:rsidR="00000000" w:rsidRDefault="00530CC6">
      <w:pPr>
        <w:pStyle w:val="newncpi"/>
        <w:rPr>
          <w:color w:val="000000"/>
        </w:rPr>
      </w:pPr>
      <w:bookmarkStart w:id="27" w:name="a124"/>
      <w:bookmarkEnd w:id="27"/>
      <w:r>
        <w:rPr>
          <w:color w:val="000000"/>
        </w:rPr>
        <w:t>налогом при упрощенной системе налогообложения – выручка от отчуждения токенов путем их обмена на иные токены;</w:t>
      </w:r>
    </w:p>
    <w:p w:rsidR="00000000" w:rsidRDefault="00530CC6">
      <w:pPr>
        <w:pStyle w:val="newncpi"/>
        <w:rPr>
          <w:color w:val="000000"/>
        </w:rPr>
      </w:pPr>
      <w:bookmarkStart w:id="28" w:name="a125"/>
      <w:bookmarkEnd w:id="28"/>
      <w:r>
        <w:rPr>
          <w:color w:val="000000"/>
        </w:rPr>
        <w:t>налогом на прибыль – прибыль от отчуждения токенов путем их обмена на иные токены. При этом выруч</w:t>
      </w:r>
      <w:r>
        <w:rPr>
          <w:color w:val="000000"/>
        </w:rPr>
        <w:t>ка и затраты (расходы) по таким операциям не учитываются для целей исчисления и уплаты налога на прибыль.</w:t>
      </w:r>
    </w:p>
    <w:p w:rsidR="00000000" w:rsidRDefault="00530CC6">
      <w:pPr>
        <w:pStyle w:val="newncpi"/>
        <w:rPr>
          <w:color w:val="000000"/>
        </w:rPr>
      </w:pPr>
      <w:bookmarkStart w:id="29" w:name="a126"/>
      <w:bookmarkEnd w:id="29"/>
      <w:r>
        <w:rPr>
          <w:color w:val="000000"/>
        </w:rPr>
        <w:t>Для целей налогообложения отчуждение токенов, в том числе путем их обмена на иные токены, рассматривается как реализация имущественных прав.</w:t>
      </w:r>
    </w:p>
    <w:p w:rsidR="00000000" w:rsidRDefault="00530CC6">
      <w:pPr>
        <w:pStyle w:val="newncpi"/>
        <w:rPr>
          <w:color w:val="000000"/>
        </w:rPr>
      </w:pPr>
      <w:bookmarkStart w:id="30" w:name="a108"/>
      <w:bookmarkEnd w:id="30"/>
      <w:r>
        <w:rPr>
          <w:color w:val="000000"/>
        </w:rPr>
        <w:t>Не являют</w:t>
      </w:r>
      <w:r>
        <w:rPr>
          <w:color w:val="000000"/>
        </w:rPr>
        <w:t>ся выручкой для целей налогообложения токены, денежные средства, электронные деньги, полученные в качестве инвестиций юридическими лицами в результате создания и размещения через резидентов Парка высоких технологий собственных токенов или обмена полученных</w:t>
      </w:r>
      <w:r>
        <w:rPr>
          <w:color w:val="000000"/>
        </w:rPr>
        <w:t xml:space="preserve"> токенов на денежные средства, электронные деньги;</w:t>
      </w:r>
    </w:p>
    <w:p w:rsidR="00000000" w:rsidRDefault="00530CC6">
      <w:pPr>
        <w:pStyle w:val="underpoint"/>
        <w:rPr>
          <w:color w:val="000000"/>
        </w:rPr>
      </w:pPr>
      <w:bookmarkStart w:id="31" w:name="a109"/>
      <w:bookmarkEnd w:id="31"/>
      <w:r>
        <w:rPr>
          <w:color w:val="000000"/>
        </w:rPr>
        <w:t>3.2. действие валютного законодательства не распространяется на:</w:t>
      </w:r>
    </w:p>
    <w:p w:rsidR="00000000" w:rsidRDefault="00530CC6">
      <w:pPr>
        <w:pStyle w:val="newncpi"/>
        <w:rPr>
          <w:color w:val="000000"/>
        </w:rPr>
      </w:pPr>
      <w:bookmarkStart w:id="32" w:name="a12"/>
      <w:bookmarkEnd w:id="32"/>
      <w:r>
        <w:rPr>
          <w:color w:val="000000"/>
        </w:rPr>
        <w:t>физических лиц и юридические лица (кроме банков и небанковских кредитно-финансовых организаций), которые являются резидентами Республики Бел</w:t>
      </w:r>
      <w:r>
        <w:rPr>
          <w:color w:val="000000"/>
        </w:rPr>
        <w:t>арусь, при проведении ими разрешенных видов операций, указанных в подпунктах 2.1 и 2.2 пункта 2 настоящего Декрета, осуществляемых с использованием токенов;</w:t>
      </w:r>
    </w:p>
    <w:p w:rsidR="00000000" w:rsidRDefault="00530CC6">
      <w:pPr>
        <w:pStyle w:val="newncpi"/>
        <w:rPr>
          <w:color w:val="000000"/>
        </w:rPr>
      </w:pPr>
      <w:bookmarkStart w:id="33" w:name="a120"/>
      <w:bookmarkEnd w:id="33"/>
      <w:r>
        <w:rPr>
          <w:color w:val="000000"/>
        </w:rPr>
        <w:t>резидентов Парка высоких технологий при совершении ими операций с использованием токенов.</w:t>
      </w:r>
    </w:p>
    <w:p w:rsidR="00000000" w:rsidRDefault="00530CC6">
      <w:pPr>
        <w:pStyle w:val="newncpi"/>
        <w:rPr>
          <w:color w:val="000000"/>
        </w:rPr>
      </w:pPr>
      <w:bookmarkStart w:id="34" w:name="a131"/>
      <w:bookmarkEnd w:id="34"/>
      <w:r>
        <w:rPr>
          <w:color w:val="000000"/>
        </w:rPr>
        <w:t xml:space="preserve">При этом </w:t>
      </w:r>
      <w:r>
        <w:rPr>
          <w:color w:val="000000"/>
        </w:rPr>
        <w:t>не допускается использование иностранной валюты в расчетах между резидентами Республики Беларусь, за исключением операций (расчетов), совершаемых такими резидентами между собой в системах операторов криптоплатформ или с указанными операторами, а также на з</w:t>
      </w:r>
      <w:r>
        <w:rPr>
          <w:color w:val="000000"/>
        </w:rPr>
        <w:t>арубежных торговых площадках;</w:t>
      </w:r>
    </w:p>
    <w:p w:rsidR="00000000" w:rsidRDefault="00530CC6">
      <w:pPr>
        <w:pStyle w:val="underpoint"/>
        <w:rPr>
          <w:color w:val="000000"/>
        </w:rPr>
      </w:pPr>
      <w:bookmarkStart w:id="35" w:name="a107"/>
      <w:bookmarkEnd w:id="35"/>
      <w:r>
        <w:rPr>
          <w:color w:val="000000"/>
        </w:rPr>
        <w:t xml:space="preserve">3.3. законодательство о ценных бумагах, секьюритизации, требования о лицензировании профессиональной и биржевой деятельности по ценным бумагам не распространяются на отношения (деятельность, операции) резидентов Парка высоких </w:t>
      </w:r>
      <w:r>
        <w:rPr>
          <w:color w:val="000000"/>
        </w:rPr>
        <w:t>технологий с использованием токенов, в том числе на тождественные (схожие) с отношениями (деятельностью, операциями), регулируемыми указанным законодательством.</w:t>
      </w:r>
    </w:p>
    <w:p w:rsidR="00000000" w:rsidRDefault="00530CC6">
      <w:pPr>
        <w:pStyle w:val="newncpi"/>
        <w:rPr>
          <w:color w:val="000000"/>
        </w:rPr>
      </w:pPr>
      <w:bookmarkStart w:id="36" w:name="a101"/>
      <w:bookmarkEnd w:id="36"/>
      <w:r>
        <w:rPr>
          <w:color w:val="000000"/>
        </w:rPr>
        <w:t>Майнинг, деятельность оператора криптоплатформы, оператора обмена криптовалют, иная деятельность с использованием токенов не признаются банковской деятельностью;</w:t>
      </w:r>
    </w:p>
    <w:p w:rsidR="00000000" w:rsidRDefault="00530CC6">
      <w:pPr>
        <w:pStyle w:val="underpoint"/>
        <w:rPr>
          <w:color w:val="000000"/>
        </w:rPr>
      </w:pPr>
      <w:bookmarkStart w:id="37" w:name="a79"/>
      <w:bookmarkEnd w:id="37"/>
      <w:r>
        <w:rPr>
          <w:color w:val="000000"/>
        </w:rPr>
        <w:t>3.4. для целей бухгалтерского учета:</w:t>
      </w:r>
    </w:p>
    <w:p w:rsidR="00000000" w:rsidRDefault="00530CC6">
      <w:pPr>
        <w:pStyle w:val="newncpi"/>
        <w:rPr>
          <w:color w:val="000000"/>
        </w:rPr>
      </w:pPr>
      <w:bookmarkStart w:id="38" w:name="a106"/>
      <w:bookmarkEnd w:id="38"/>
      <w:r>
        <w:rPr>
          <w:color w:val="000000"/>
        </w:rPr>
        <w:t>возникшие (добытые) в процессе майнинга или приобретенные</w:t>
      </w:r>
      <w:r>
        <w:rPr>
          <w:color w:val="000000"/>
        </w:rPr>
        <w:t xml:space="preserve"> иным способом токены признаются активами;</w:t>
      </w:r>
    </w:p>
    <w:p w:rsidR="00000000" w:rsidRDefault="00530CC6">
      <w:pPr>
        <w:pStyle w:val="newncpi"/>
        <w:rPr>
          <w:color w:val="000000"/>
        </w:rPr>
      </w:pPr>
      <w:bookmarkStart w:id="39" w:name="a148"/>
      <w:bookmarkEnd w:id="39"/>
      <w:r>
        <w:rPr>
          <w:color w:val="000000"/>
        </w:rPr>
        <w:t>размещение юридическими лицами созданных ими токенов приводит к возникновению обязательства перед владельцами этих токенов.</w:t>
      </w:r>
    </w:p>
    <w:p w:rsidR="00000000" w:rsidRDefault="00530CC6">
      <w:pPr>
        <w:pStyle w:val="newncpi"/>
        <w:rPr>
          <w:color w:val="000000"/>
        </w:rPr>
      </w:pPr>
      <w:bookmarkStart w:id="40" w:name="a127"/>
      <w:bookmarkEnd w:id="40"/>
      <w:r>
        <w:rPr>
          <w:color w:val="000000"/>
        </w:rPr>
        <w:t xml:space="preserve">Операторы криптоплатформ, операторы обмена криптовалют, иные организации, осуществляющие </w:t>
      </w:r>
      <w:r>
        <w:rPr>
          <w:color w:val="000000"/>
        </w:rPr>
        <w:t>деятельность с использованием токенов, отражают в бухгалтерском учете совершаемые ими операции, а также составляют бухгалтерскую и (или) финансовую отчетность в</w:t>
      </w:r>
      <w:r>
        <w:rPr>
          <w:color w:val="000000"/>
        </w:rPr>
        <w:t xml:space="preserve"> </w:t>
      </w:r>
      <w:r>
        <w:rPr>
          <w:color w:val="000000"/>
        </w:rPr>
        <w:t>порядке, установленном Министерством финансов.</w:t>
      </w:r>
    </w:p>
    <w:p w:rsidR="00000000" w:rsidRDefault="00530CC6">
      <w:pPr>
        <w:pStyle w:val="newncpi"/>
        <w:rPr>
          <w:color w:val="000000"/>
        </w:rPr>
      </w:pPr>
      <w:r>
        <w:rPr>
          <w:color w:val="000000"/>
        </w:rPr>
        <w:t>Правовой режим, установленный настоящим Декретом</w:t>
      </w:r>
      <w:r>
        <w:rPr>
          <w:color w:val="000000"/>
        </w:rPr>
        <w:t>, распространяется на токены, приобретенные (добытые) до вступления в силу настоящего Декрета;</w:t>
      </w:r>
    </w:p>
    <w:p w:rsidR="00000000" w:rsidRDefault="00530CC6">
      <w:pPr>
        <w:pStyle w:val="underpoint"/>
        <w:rPr>
          <w:color w:val="000000"/>
        </w:rPr>
      </w:pPr>
      <w:bookmarkStart w:id="41" w:name="a113"/>
      <w:bookmarkEnd w:id="41"/>
      <w:r>
        <w:rPr>
          <w:color w:val="000000"/>
        </w:rPr>
        <w:t>3.5. не требуются получение специального разрешения (лицензии) на осуществление деятельности по технической и (или) криптографической защите информации либо иных</w:t>
      </w:r>
      <w:r>
        <w:rPr>
          <w:color w:val="000000"/>
        </w:rPr>
        <w:t xml:space="preserve"> разрешительных документов, связанных с защитой информации, подтверждение соответствия, прохождение государственной экспертизы средств технической и криптографической защиты информации, иных разрешительных процедур, связанных с защитой информации*, использ</w:t>
      </w:r>
      <w:r>
        <w:rPr>
          <w:color w:val="000000"/>
        </w:rPr>
        <w:t>ование информационных сетей, систем и ресурсов национального сегмента глобальной компьютерной сети Интернет, размещенных на территории Республики Беларусь, их государственная регистрация:</w:t>
      </w:r>
    </w:p>
    <w:p w:rsidR="00000000" w:rsidRDefault="00530CC6">
      <w:pPr>
        <w:pStyle w:val="newncpi"/>
        <w:rPr>
          <w:color w:val="000000"/>
        </w:rPr>
      </w:pPr>
      <w:bookmarkStart w:id="42" w:name="a9"/>
      <w:bookmarkEnd w:id="42"/>
      <w:r>
        <w:rPr>
          <w:color w:val="000000"/>
        </w:rPr>
        <w:t>резидентам Парка высоких технологий – при осуществлении деятельности</w:t>
      </w:r>
      <w:r>
        <w:rPr>
          <w:color w:val="000000"/>
        </w:rPr>
        <w:t xml:space="preserve"> в соответствии с</w:t>
      </w:r>
      <w:r>
        <w:rPr>
          <w:color w:val="000000"/>
        </w:rPr>
        <w:t xml:space="preserve"> </w:t>
      </w:r>
      <w:r>
        <w:rPr>
          <w:color w:val="000000"/>
        </w:rPr>
        <w:t>пунктом 3 Положения о Парке высоких технологий, которая связана с разработкой и (или) применением технологии реестра блоков транзакций (блокчейн);</w:t>
      </w:r>
    </w:p>
    <w:p w:rsidR="00000000" w:rsidRDefault="00530CC6">
      <w:pPr>
        <w:pStyle w:val="newncpi"/>
        <w:rPr>
          <w:color w:val="000000"/>
        </w:rPr>
      </w:pPr>
      <w:bookmarkStart w:id="43" w:name="a13"/>
      <w:bookmarkEnd w:id="43"/>
      <w:r>
        <w:rPr>
          <w:color w:val="000000"/>
        </w:rPr>
        <w:t>физическим лицам – при осуществлении майнинга, хранении, приобретении, отчуждении токенов;</w:t>
      </w:r>
    </w:p>
    <w:p w:rsidR="00000000" w:rsidRDefault="00530CC6">
      <w:pPr>
        <w:pStyle w:val="newncpi"/>
        <w:rPr>
          <w:color w:val="000000"/>
        </w:rPr>
      </w:pPr>
      <w:r>
        <w:rPr>
          <w:color w:val="000000"/>
        </w:rPr>
        <w:t>юридическим лицам – при хранении, приобретении, отчуждении токенов, совершении с ними иных сделок (операций).</w:t>
      </w:r>
    </w:p>
    <w:p w:rsidR="00000000" w:rsidRDefault="00530CC6">
      <w:pPr>
        <w:pStyle w:val="newncpi"/>
        <w:rPr>
          <w:color w:val="000000"/>
        </w:rPr>
      </w:pPr>
      <w:r>
        <w:rPr>
          <w:color w:val="000000"/>
        </w:rPr>
        <w:t>Информация, для защиты которой не требуются получение разрешительных документов и прохождение разрешительных процедур, может обрабатываться в инфо</w:t>
      </w:r>
      <w:r>
        <w:rPr>
          <w:color w:val="000000"/>
        </w:rPr>
        <w:t>рмационных системах без соблюдения установленного законодательством порядка технической и криптографической защиты информации в информационных системах и с применением систем защиты информации без проведения их аттестации при условии, что такие информацион</w:t>
      </w:r>
      <w:r>
        <w:rPr>
          <w:color w:val="000000"/>
        </w:rPr>
        <w:t>ные системы и (или) системы защиты информации созданы с участием резидента Парка высоких технологий либо созданы третьими лицами и используются резидентом Парка высоких технологий при осуществлении деятельности, предусмотренной в абзаце втором части первой</w:t>
      </w:r>
      <w:r>
        <w:rPr>
          <w:color w:val="000000"/>
        </w:rPr>
        <w:t xml:space="preserve"> настоящего подпункта;</w:t>
      </w:r>
    </w:p>
    <w:p w:rsidR="00000000" w:rsidRDefault="00530CC6">
      <w:pPr>
        <w:pStyle w:val="snoskiline"/>
        <w:rPr>
          <w:color w:val="000000"/>
        </w:rPr>
      </w:pPr>
      <w:r>
        <w:rPr>
          <w:color w:val="000000"/>
        </w:rPr>
        <w:t>______________________________</w:t>
      </w:r>
    </w:p>
    <w:p w:rsidR="00000000" w:rsidRDefault="00530CC6">
      <w:pPr>
        <w:pStyle w:val="snoski"/>
        <w:spacing w:after="240"/>
        <w:rPr>
          <w:color w:val="000000"/>
        </w:rPr>
      </w:pPr>
      <w:bookmarkStart w:id="44" w:name="a4"/>
      <w:bookmarkEnd w:id="44"/>
      <w:r>
        <w:rPr>
          <w:color w:val="000000"/>
        </w:rPr>
        <w:t>* Для целей настоящего подпункта под информацией, для защиты которой не требуются получение разрешительных документов и прохождение разрешительных процедур, понимается информация о частной жизни физичес</w:t>
      </w:r>
      <w:r>
        <w:rPr>
          <w:color w:val="000000"/>
        </w:rPr>
        <w:t xml:space="preserve">кого лица, персональные данные, а также информация, составляющая коммерческую, банковскую тайну (за исключением коммерческой, банковской тайны государственных органов, иных государственных организаций, хозяйственных обществ, в уставных фондах которых 50 и </w:t>
      </w:r>
      <w:r>
        <w:rPr>
          <w:color w:val="000000"/>
        </w:rPr>
        <w:t>более процентов акций (долей) принадлежит государству).</w:t>
      </w:r>
    </w:p>
    <w:p w:rsidR="00000000" w:rsidRDefault="00530CC6">
      <w:pPr>
        <w:pStyle w:val="underpoint"/>
        <w:rPr>
          <w:color w:val="000000"/>
        </w:rPr>
      </w:pPr>
      <w:bookmarkStart w:id="45" w:name="a118"/>
      <w:bookmarkEnd w:id="45"/>
      <w:r>
        <w:rPr>
          <w:color w:val="000000"/>
        </w:rPr>
        <w:t>3.6. в случае экономической несостоятельности (банкротства) резидента Парка высоких технологий субсидиарная ответственность по обязательствам такого юридического лица не может быть возложена на собств</w:t>
      </w:r>
      <w:r>
        <w:rPr>
          <w:color w:val="000000"/>
        </w:rPr>
        <w:t>енника его имущества, учредителей (участников) или других лиц, в том числе руководителя, имеющих право давать обязательные для юридического лица указания либо возможность иным образом определять его действия, за исключением случаев, когда экономическая нес</w:t>
      </w:r>
      <w:r>
        <w:rPr>
          <w:color w:val="000000"/>
        </w:rPr>
        <w:t>остоятельность (банкротство) вызвана действиями таких лиц, повлекшими привлечение их к уголовной ответственности.</w:t>
      </w:r>
    </w:p>
    <w:p w:rsidR="00000000" w:rsidRDefault="00530CC6">
      <w:pPr>
        <w:pStyle w:val="point"/>
        <w:rPr>
          <w:color w:val="000000"/>
        </w:rPr>
      </w:pPr>
      <w:bookmarkStart w:id="46" w:name="a137"/>
      <w:bookmarkEnd w:id="46"/>
      <w:r>
        <w:rPr>
          <w:b/>
          <w:bCs/>
          <w:color w:val="000000"/>
        </w:rPr>
        <w:t>4. Принять меры, направленные на повышение правовой защищенности участников отношений, связанных с применением современных финансовых технолог</w:t>
      </w:r>
      <w:r>
        <w:rPr>
          <w:b/>
          <w:bCs/>
          <w:color w:val="000000"/>
        </w:rPr>
        <w:t xml:space="preserve">ий. </w:t>
      </w:r>
      <w:r>
        <w:rPr>
          <w:color w:val="000000"/>
        </w:rPr>
        <w:t>Для реализации этих мер установить, что:</w:t>
      </w:r>
    </w:p>
    <w:p w:rsidR="00000000" w:rsidRDefault="00530CC6">
      <w:pPr>
        <w:pStyle w:val="underpoint"/>
        <w:rPr>
          <w:color w:val="000000"/>
        </w:rPr>
      </w:pPr>
      <w:bookmarkStart w:id="47" w:name="a152"/>
      <w:bookmarkEnd w:id="47"/>
      <w:r>
        <w:rPr>
          <w:color w:val="000000"/>
        </w:rPr>
        <w:t>4.1. полномочия и контроль, предусмотренные в частях</w:t>
      </w:r>
      <w:r>
        <w:rPr>
          <w:color w:val="000000"/>
        </w:rPr>
        <w:t xml:space="preserve"> </w:t>
      </w:r>
      <w:r>
        <w:rPr>
          <w:color w:val="000000"/>
        </w:rPr>
        <w:t>второй и</w:t>
      </w:r>
      <w:r>
        <w:rPr>
          <w:color w:val="000000"/>
        </w:rPr>
        <w:t> </w:t>
      </w:r>
      <w:r>
        <w:rPr>
          <w:color w:val="000000"/>
        </w:rPr>
        <w:t>четвертой статьи 16 Закона Республики Беларусь от 30 июня 2014 г. № 165-З «О мерах по предотвращению легализации доходов, полученных преступным путем</w:t>
      </w:r>
      <w:r>
        <w:rPr>
          <w:color w:val="000000"/>
        </w:rPr>
        <w:t>, финансирования террористической деятельности и финансирования распространения оружия массового поражения», в отношении резидентов Парка высоких технологий, осуществляющих виды деятельности, предусмотренные в</w:t>
      </w:r>
      <w:r>
        <w:rPr>
          <w:color w:val="000000"/>
        </w:rPr>
        <w:t> </w:t>
      </w:r>
      <w:r>
        <w:rPr>
          <w:color w:val="000000"/>
        </w:rPr>
        <w:t>части четвертой статьи 16 указанного Закона, о</w:t>
      </w:r>
      <w:r>
        <w:rPr>
          <w:color w:val="000000"/>
        </w:rPr>
        <w:t>существляются государственным учреждением «Администрация Парка высоких технологий» в соответствии с законодательством о контрольной (надзорной) деятельности с особенностями, установленными в настоящем подпункте.</w:t>
      </w:r>
    </w:p>
    <w:p w:rsidR="00000000" w:rsidRDefault="00530CC6">
      <w:pPr>
        <w:pStyle w:val="newncpi"/>
        <w:rPr>
          <w:color w:val="000000"/>
        </w:rPr>
      </w:pPr>
      <w:r>
        <w:rPr>
          <w:color w:val="000000"/>
        </w:rPr>
        <w:t>Проверяемые субъекты обязаны выделить провер</w:t>
      </w:r>
      <w:r>
        <w:rPr>
          <w:color w:val="000000"/>
        </w:rPr>
        <w:t>яющим рабочие места в служебном помещении, которые должны быть оборудованы автоматизированными рабочими местами с доступом к требуемому программному обеспечению, используемому в деятельности проверяемых субъектов, а также к соответствующим данным, сформиро</w:t>
      </w:r>
      <w:r>
        <w:rPr>
          <w:color w:val="000000"/>
        </w:rPr>
        <w:t>ванным за период, указанный руководителем проверки (в рамках проверяемого периода).</w:t>
      </w:r>
    </w:p>
    <w:p w:rsidR="00000000" w:rsidRDefault="00530CC6">
      <w:pPr>
        <w:pStyle w:val="newncpi"/>
        <w:rPr>
          <w:color w:val="000000"/>
        </w:rPr>
      </w:pPr>
      <w:r>
        <w:rPr>
          <w:color w:val="000000"/>
        </w:rPr>
        <w:t>По решению руководителя проверки акт (справка) проверки также подписывается членами группы проверяющих и другими участниками проверки.</w:t>
      </w:r>
    </w:p>
    <w:p w:rsidR="00000000" w:rsidRDefault="00530CC6">
      <w:pPr>
        <w:pStyle w:val="newncpi"/>
        <w:rPr>
          <w:color w:val="000000"/>
        </w:rPr>
      </w:pPr>
      <w:r>
        <w:rPr>
          <w:color w:val="000000"/>
        </w:rPr>
        <w:t>В случае невыполнения предписания об </w:t>
      </w:r>
      <w:r>
        <w:rPr>
          <w:color w:val="000000"/>
        </w:rPr>
        <w:t xml:space="preserve">устранении нарушений, вынесенного государственным учреждением «Администрация Парка высоких технологий» по результатам проведения проверки в части соблюдения законодательства о предотвращении легализации доходов, полученных преступным путем, финансирования </w:t>
      </w:r>
      <w:r>
        <w:rPr>
          <w:color w:val="000000"/>
        </w:rPr>
        <w:t>террористической деятельности и финансирования распространения оружия массового поражения (далее – ПОД/ФТ), данное государственное учреждение вносит представление Наблюдательному совету Парка высоких технологий о применении к проверяемому субъекту меры отв</w:t>
      </w:r>
      <w:r>
        <w:rPr>
          <w:color w:val="000000"/>
        </w:rPr>
        <w:t>етственности в виде лишения статуса резидента Парка высоких технологий. Применение такой меры ответственности не исключает применение к проверяемому субъекту иных мер ответственности, предусмотренных законодательством.</w:t>
      </w:r>
    </w:p>
    <w:p w:rsidR="00000000" w:rsidRDefault="00530CC6">
      <w:pPr>
        <w:pStyle w:val="newncpi"/>
        <w:rPr>
          <w:color w:val="000000"/>
        </w:rPr>
      </w:pPr>
      <w:r>
        <w:rPr>
          <w:color w:val="000000"/>
        </w:rPr>
        <w:t>Требования к правилам внутреннего кон</w:t>
      </w:r>
      <w:r>
        <w:rPr>
          <w:color w:val="000000"/>
        </w:rPr>
        <w:t>троля резидентов Парка высоких технологий, указанных в части первой настоящего подпункта, утверждаются Наблюдательным советом Парка высоких технологий по предложению государственного учреждения «Администрация Парка высоких технологий».</w:t>
      </w:r>
    </w:p>
    <w:p w:rsidR="00000000" w:rsidRDefault="00530CC6">
      <w:pPr>
        <w:pStyle w:val="newncpi"/>
        <w:rPr>
          <w:color w:val="000000"/>
        </w:rPr>
      </w:pPr>
      <w:r>
        <w:rPr>
          <w:color w:val="000000"/>
        </w:rPr>
        <w:t>Резиденты Парка высо</w:t>
      </w:r>
      <w:r>
        <w:rPr>
          <w:color w:val="000000"/>
        </w:rPr>
        <w:t>ких технологий, указанные в части первой настоящего подпункта, при выполнении ими законодательства о ПОД/ФТ вправе:</w:t>
      </w:r>
    </w:p>
    <w:p w:rsidR="00000000" w:rsidRDefault="00530CC6">
      <w:pPr>
        <w:pStyle w:val="newncpi"/>
        <w:rPr>
          <w:color w:val="000000"/>
        </w:rPr>
      </w:pPr>
      <w:bookmarkStart w:id="48" w:name="a153"/>
      <w:bookmarkEnd w:id="48"/>
      <w:r>
        <w:rPr>
          <w:color w:val="000000"/>
        </w:rPr>
        <w:t xml:space="preserve">отказать клиенту в осуществлении финансовой операции, если она отвечает критериям выявления и признакам подозрительных финансовых операций, </w:t>
      </w:r>
      <w:r>
        <w:rPr>
          <w:color w:val="000000"/>
        </w:rPr>
        <w:t>которые могут являться согласно правилам внутреннего контроля соответствующего резидента Парка высоких технологий основанием для отказа в осуществлении финансовой операции;</w:t>
      </w:r>
    </w:p>
    <w:p w:rsidR="00000000" w:rsidRDefault="00530CC6">
      <w:pPr>
        <w:pStyle w:val="newncpi"/>
        <w:rPr>
          <w:color w:val="000000"/>
        </w:rPr>
      </w:pPr>
      <w:r>
        <w:rPr>
          <w:color w:val="000000"/>
        </w:rPr>
        <w:t>приостановить финансовую операцию, но не более чем на три рабочих дня, включая день</w:t>
      </w:r>
      <w:r>
        <w:rPr>
          <w:color w:val="000000"/>
        </w:rPr>
        <w:t>, когда распоряжение клиента о ее осуществлении должно быть выполнено, для принятия решения об осуществлении финансовой операции либо отказе в ее осуществлении в соответствии с абзацем вторым настоящей части;</w:t>
      </w:r>
    </w:p>
    <w:p w:rsidR="00000000" w:rsidRDefault="00530CC6">
      <w:pPr>
        <w:pStyle w:val="newncpi"/>
        <w:rPr>
          <w:color w:val="000000"/>
        </w:rPr>
      </w:pPr>
      <w:r>
        <w:rPr>
          <w:color w:val="000000"/>
        </w:rPr>
        <w:t>отказаться в одностороннем порядке от исполнени</w:t>
      </w:r>
      <w:r>
        <w:rPr>
          <w:color w:val="000000"/>
        </w:rPr>
        <w:t>я договора на осуществление финансовых операций в письменной форме при наличии в течение двух месяцев двух и более решений об отказе в осуществлении финансовых операций клиента.</w:t>
      </w:r>
    </w:p>
    <w:p w:rsidR="00000000" w:rsidRDefault="00530CC6">
      <w:pPr>
        <w:pStyle w:val="newncpi"/>
        <w:rPr>
          <w:color w:val="000000"/>
        </w:rPr>
      </w:pPr>
      <w:r>
        <w:rPr>
          <w:color w:val="000000"/>
        </w:rPr>
        <w:t>Резиденты Парка высоких технологий, указанные в части первой настоящего подпун</w:t>
      </w:r>
      <w:r>
        <w:rPr>
          <w:color w:val="000000"/>
        </w:rPr>
        <w:t>кта, обязаны информировать клиента, его представителя о приостановлении и (или) об отказе в осуществлении финансовой операции, об отказе в одностороннем порядке от исполнения договора на осуществление финансовых операций в письменной форме с указанием моти</w:t>
      </w:r>
      <w:r>
        <w:rPr>
          <w:color w:val="000000"/>
        </w:rPr>
        <w:t>вированных оснований посредством электронной почты или иным способом в порядке, установленном правилами внутреннего контроля соответствующего резидента Парка высоких технологий.</w:t>
      </w:r>
    </w:p>
    <w:p w:rsidR="00000000" w:rsidRDefault="00530CC6">
      <w:pPr>
        <w:pStyle w:val="newncpi"/>
        <w:rPr>
          <w:color w:val="000000"/>
        </w:rPr>
      </w:pPr>
      <w:r>
        <w:rPr>
          <w:color w:val="000000"/>
        </w:rPr>
        <w:t>Резиденты Парка высоких технологий, указанные в части первой настоящего подпун</w:t>
      </w:r>
      <w:r>
        <w:rPr>
          <w:color w:val="000000"/>
        </w:rPr>
        <w:t>кта, информируют участника финансовой операции о вынесении органом финансового мониторинга в соответствии с</w:t>
      </w:r>
      <w:r>
        <w:rPr>
          <w:color w:val="000000"/>
        </w:rPr>
        <w:t> </w:t>
      </w:r>
      <w:r>
        <w:rPr>
          <w:color w:val="000000"/>
        </w:rPr>
        <w:t>абзацем четвертым части первой статьи 11 Закона Республики Беларусь «О мерах по предотвращению легализации доходов, полученных преступным путем, фин</w:t>
      </w:r>
      <w:r>
        <w:rPr>
          <w:color w:val="000000"/>
        </w:rPr>
        <w:t>ансирования террористической деятельности и финансирования распространения оружия массового поражения» постановления о приостановлении финансовых операций после получения соответствующего письменного обращения этого участника;</w:t>
      </w:r>
    </w:p>
    <w:p w:rsidR="00000000" w:rsidRDefault="00530CC6">
      <w:pPr>
        <w:pStyle w:val="underpoint"/>
        <w:rPr>
          <w:color w:val="000000"/>
        </w:rPr>
      </w:pPr>
      <w:bookmarkStart w:id="49" w:name="a154"/>
      <w:bookmarkEnd w:id="49"/>
      <w:r>
        <w:rPr>
          <w:color w:val="000000"/>
        </w:rPr>
        <w:t>4.2. для целей законодательст</w:t>
      </w:r>
      <w:r>
        <w:rPr>
          <w:color w:val="000000"/>
        </w:rPr>
        <w:t>ва о ПОД/ФТ токены относятся к средствам;</w:t>
      </w:r>
    </w:p>
    <w:p w:rsidR="00000000" w:rsidRDefault="00530CC6">
      <w:pPr>
        <w:pStyle w:val="underpoint"/>
        <w:rPr>
          <w:color w:val="000000"/>
        </w:rPr>
      </w:pPr>
      <w:bookmarkStart w:id="50" w:name="a135"/>
      <w:bookmarkEnd w:id="50"/>
      <w:r>
        <w:rPr>
          <w:color w:val="000000"/>
        </w:rPr>
        <w:t>4.3. оператор криптоплатформы разрабатывает, утверждает локальные нормативные правовые акты, в соответствии с которыми осуществляет свою деятельность, в том числе:</w:t>
      </w:r>
    </w:p>
    <w:p w:rsidR="00000000" w:rsidRDefault="00530CC6">
      <w:pPr>
        <w:pStyle w:val="newncpi"/>
        <w:rPr>
          <w:color w:val="000000"/>
        </w:rPr>
      </w:pPr>
      <w:r>
        <w:rPr>
          <w:color w:val="000000"/>
        </w:rPr>
        <w:t>правила, регулирующие порядок торговли токенами;</w:t>
      </w:r>
    </w:p>
    <w:p w:rsidR="00000000" w:rsidRDefault="00530CC6">
      <w:pPr>
        <w:pStyle w:val="newncpi"/>
        <w:rPr>
          <w:color w:val="000000"/>
        </w:rPr>
      </w:pPr>
      <w:r>
        <w:rPr>
          <w:color w:val="000000"/>
        </w:rPr>
        <w:t>порядок допуска участников к торгам и исключения из числа участников торгов;</w:t>
      </w:r>
    </w:p>
    <w:p w:rsidR="00000000" w:rsidRDefault="00530CC6">
      <w:pPr>
        <w:pStyle w:val="newncpi"/>
        <w:rPr>
          <w:color w:val="000000"/>
        </w:rPr>
      </w:pPr>
      <w:r>
        <w:rPr>
          <w:color w:val="000000"/>
        </w:rPr>
        <w:t>правила допуска токенов к торгам;</w:t>
      </w:r>
    </w:p>
    <w:p w:rsidR="00000000" w:rsidRDefault="00530CC6">
      <w:pPr>
        <w:pStyle w:val="underpoint"/>
        <w:rPr>
          <w:color w:val="000000"/>
        </w:rPr>
      </w:pPr>
      <w:r>
        <w:rPr>
          <w:color w:val="000000"/>
        </w:rPr>
        <w:t>4.4. юридическое лицо, создавшее и разместившее собственный токен через резидента Парка высоких технологий, обязано удовлетворять требования влад</w:t>
      </w:r>
      <w:r>
        <w:rPr>
          <w:color w:val="000000"/>
        </w:rPr>
        <w:t>ельца токена, обусловленные при его создании и размещении. Отказ от удовлетворения требований владельца токена со ссылкой на отсутствие основания обязательства либо на его недействительность не допускается;</w:t>
      </w:r>
    </w:p>
    <w:p w:rsidR="00000000" w:rsidRDefault="00530CC6">
      <w:pPr>
        <w:pStyle w:val="underpoint"/>
        <w:rPr>
          <w:color w:val="000000"/>
        </w:rPr>
      </w:pPr>
      <w:r>
        <w:rPr>
          <w:color w:val="000000"/>
        </w:rPr>
        <w:t xml:space="preserve">4.5. деятельность юридических, физических лиц по </w:t>
      </w:r>
      <w:r>
        <w:rPr>
          <w:color w:val="000000"/>
        </w:rPr>
        <w:t xml:space="preserve">организации и (или) проведению конференций, семинаров, лекций, обучающих и иных аналогичных мероприятий по вопросам создания и (или) использования технологии реестра блоков транзакций (блокчейн), иных технологий, основанных на принципах распределенности и </w:t>
      </w:r>
      <w:r>
        <w:rPr>
          <w:color w:val="000000"/>
        </w:rPr>
        <w:t>безопасности совершаемых с их использованием операций, токенов осуществляется по согласованию с государственным учреждением «Администрация Парка высоких технологий»;</w:t>
      </w:r>
    </w:p>
    <w:p w:rsidR="00000000" w:rsidRDefault="00530CC6">
      <w:pPr>
        <w:pStyle w:val="underpoint"/>
        <w:rPr>
          <w:color w:val="000000"/>
        </w:rPr>
      </w:pPr>
      <w:bookmarkStart w:id="51" w:name="a112"/>
      <w:bookmarkEnd w:id="51"/>
      <w:r>
        <w:rPr>
          <w:color w:val="000000"/>
        </w:rPr>
        <w:t>4.6. проведение в рамках контрольной (надзорной) деятельности в Республике Беларусь провер</w:t>
      </w:r>
      <w:r>
        <w:rPr>
          <w:color w:val="000000"/>
        </w:rPr>
        <w:t>ок резидентов Парка высоких технологий без предварительного согласования с государственным учреждением «Администрация Парка высоких технологий» не допускается.</w:t>
      </w:r>
    </w:p>
    <w:p w:rsidR="00000000" w:rsidRDefault="00530CC6">
      <w:pPr>
        <w:pStyle w:val="point"/>
        <w:rPr>
          <w:color w:val="000000"/>
        </w:rPr>
      </w:pPr>
      <w:bookmarkStart w:id="52" w:name="a83"/>
      <w:bookmarkEnd w:id="52"/>
      <w:r>
        <w:rPr>
          <w:b/>
          <w:bCs/>
          <w:color w:val="000000"/>
        </w:rPr>
        <w:t xml:space="preserve">5. Провести в рамках Парка высоких технологий правовой эксперимент для апробации новых правовых </w:t>
      </w:r>
      <w:r>
        <w:rPr>
          <w:b/>
          <w:bCs/>
          <w:color w:val="000000"/>
        </w:rPr>
        <w:t xml:space="preserve">институтов на предмет возможности их имплементации в гражданское законодательство Республики Беларусь. </w:t>
      </w:r>
      <w:r>
        <w:rPr>
          <w:color w:val="000000"/>
        </w:rPr>
        <w:t>Для этого предоставить резидентам Парка высоких технологий право:</w:t>
      </w:r>
    </w:p>
    <w:p w:rsidR="00000000" w:rsidRDefault="00530CC6">
      <w:pPr>
        <w:pStyle w:val="underpoint"/>
        <w:rPr>
          <w:color w:val="000000"/>
        </w:rPr>
      </w:pPr>
      <w:bookmarkStart w:id="53" w:name="a10"/>
      <w:bookmarkEnd w:id="53"/>
      <w:r>
        <w:rPr>
          <w:color w:val="000000"/>
        </w:rPr>
        <w:t>5.1. заключать между собой и (или) с третьими лицами договор конвертируемого займа.</w:t>
      </w:r>
    </w:p>
    <w:p w:rsidR="00000000" w:rsidRDefault="00530CC6">
      <w:pPr>
        <w:pStyle w:val="newncpi"/>
        <w:rPr>
          <w:color w:val="000000"/>
        </w:rPr>
      </w:pPr>
      <w:bookmarkStart w:id="54" w:name="a62"/>
      <w:bookmarkEnd w:id="54"/>
      <w:r>
        <w:rPr>
          <w:color w:val="000000"/>
        </w:rPr>
        <w:t xml:space="preserve">По </w:t>
      </w:r>
      <w:r>
        <w:rPr>
          <w:color w:val="000000"/>
        </w:rPr>
        <w:t>договору конвертируемого займа одна сторона (заимодавец) передает в собственность другой стороне (заемщику) деньги, а заемщик при наступлении определенного договором обстоятельства, в том числе зависящего от воли заемщика и (или) заимодавца, либо при совер</w:t>
      </w:r>
      <w:r>
        <w:rPr>
          <w:color w:val="000000"/>
        </w:rPr>
        <w:t>шении заемщиком или третьими лицами определенных договором действий передает заимодавцу принадлежащие заемщику акции, долю (часть доли) в уставном фонде заемщика, находящиеся на балансе заемщика, либо увеличивает уставный фонд на сумму конвертируемого займ</w:t>
      </w:r>
      <w:r>
        <w:rPr>
          <w:color w:val="000000"/>
        </w:rPr>
        <w:t>а с передачей заимодавцу акций, эмитентом которых является заемщик, или доли (части доли) в уставном фонде заемщика.</w:t>
      </w:r>
    </w:p>
    <w:p w:rsidR="00000000" w:rsidRDefault="00530CC6">
      <w:pPr>
        <w:pStyle w:val="newncpi"/>
        <w:rPr>
          <w:color w:val="000000"/>
        </w:rPr>
      </w:pPr>
      <w:bookmarkStart w:id="55" w:name="a114"/>
      <w:bookmarkEnd w:id="55"/>
      <w:r>
        <w:rPr>
          <w:color w:val="000000"/>
        </w:rPr>
        <w:t>Срок такой передачи (увеличения уставного фонда), цена акций, доли (части доли) в уставном фонде или порядок ее определения, размер и поряд</w:t>
      </w:r>
      <w:r>
        <w:rPr>
          <w:color w:val="000000"/>
        </w:rPr>
        <w:t>ок уплаты процентов за пользование займом (при их наличии) предусматриваются сторонами в договоре конвертируемого займа.</w:t>
      </w:r>
    </w:p>
    <w:p w:rsidR="00000000" w:rsidRDefault="00530CC6">
      <w:pPr>
        <w:pStyle w:val="newncpi"/>
        <w:rPr>
          <w:color w:val="000000"/>
        </w:rPr>
      </w:pPr>
      <w:bookmarkStart w:id="56" w:name="a128"/>
      <w:bookmarkEnd w:id="56"/>
      <w:r>
        <w:rPr>
          <w:color w:val="000000"/>
        </w:rPr>
        <w:t>Заемщик обязуется возвратить заимодавцу выданную сумму денег (сумму займа) вместо передачи указанных акций, доли (части доли), уплатить</w:t>
      </w:r>
      <w:r>
        <w:rPr>
          <w:color w:val="000000"/>
        </w:rPr>
        <w:t xml:space="preserve"> проценты за пользование займом, только если возврат суммы займа, уплата процентов предусмотрены договором.</w:t>
      </w:r>
    </w:p>
    <w:p w:rsidR="00000000" w:rsidRDefault="00530CC6">
      <w:pPr>
        <w:pStyle w:val="newncpi"/>
        <w:rPr>
          <w:color w:val="000000"/>
        </w:rPr>
      </w:pPr>
      <w:bookmarkStart w:id="57" w:name="a129"/>
      <w:bookmarkEnd w:id="57"/>
      <w:r>
        <w:rPr>
          <w:color w:val="000000"/>
        </w:rPr>
        <w:t>В течение срока действия договора конвертируемого займа заемщик (его орган) не несет установленной законодательством обязанности по уменьшению устав</w:t>
      </w:r>
      <w:r>
        <w:rPr>
          <w:color w:val="000000"/>
        </w:rPr>
        <w:t xml:space="preserve">ного фонда на величину стоимости доли (части доли) в его уставном фонде, приобретенной самим заемщиком (на сумму номинальных стоимостей акций, поступивших в распоряжение заемщика), в отношении которой (которых) заключен договор конвертируемого займа, и не </w:t>
      </w:r>
      <w:r>
        <w:rPr>
          <w:color w:val="000000"/>
        </w:rPr>
        <w:t>вправе отчуждать такую долю (часть доли, акции) иным лицам, если иное не установлено договором.</w:t>
      </w:r>
    </w:p>
    <w:p w:rsidR="00000000" w:rsidRDefault="00530CC6">
      <w:pPr>
        <w:pStyle w:val="newncpi"/>
        <w:rPr>
          <w:color w:val="000000"/>
        </w:rPr>
      </w:pPr>
      <w:bookmarkStart w:id="58" w:name="a84"/>
      <w:bookmarkEnd w:id="58"/>
      <w:r>
        <w:rPr>
          <w:color w:val="000000"/>
        </w:rPr>
        <w:t>На отношения сторон, возникающие из договора конвертируемого займа, не распространяются положения законодательства:</w:t>
      </w:r>
    </w:p>
    <w:p w:rsidR="00000000" w:rsidRDefault="00530CC6">
      <w:pPr>
        <w:pStyle w:val="newncpi"/>
        <w:rPr>
          <w:color w:val="000000"/>
        </w:rPr>
      </w:pPr>
      <w:r>
        <w:rPr>
          <w:color w:val="000000"/>
        </w:rPr>
        <w:t>о преимущественном праве на приобретение акц</w:t>
      </w:r>
      <w:r>
        <w:rPr>
          <w:color w:val="000000"/>
        </w:rPr>
        <w:t>ий, долей (частей долей) в уставном фонде хозяйственного общества, праве приобретения хозяйственным обществом акций, долей (частей долей) в его уставном фонде и праве закрытого акционерного общества предложить третьему лицу приобрести акции данного обществ</w:t>
      </w:r>
      <w:r>
        <w:rPr>
          <w:color w:val="000000"/>
        </w:rPr>
        <w:t>а, не востребованные в результате реализации его акционерами преимущественного права на их приобретение;</w:t>
      </w:r>
    </w:p>
    <w:p w:rsidR="00000000" w:rsidRDefault="00530CC6">
      <w:pPr>
        <w:pStyle w:val="newncpi"/>
        <w:rPr>
          <w:color w:val="000000"/>
        </w:rPr>
      </w:pPr>
      <w:r>
        <w:rPr>
          <w:color w:val="000000"/>
        </w:rPr>
        <w:t>о формировании уставного фонда хозяйственного общества в части недопустимости освобождения учредителя (участника) хозяйственного общества от обязанност</w:t>
      </w:r>
      <w:r>
        <w:rPr>
          <w:color w:val="000000"/>
        </w:rPr>
        <w:t>и внесения вклада в уставный фонд (оплаты акций) путем зачета требований к хозяйственному обществу.</w:t>
      </w:r>
    </w:p>
    <w:p w:rsidR="00000000" w:rsidRDefault="00530CC6">
      <w:pPr>
        <w:pStyle w:val="newncpi"/>
        <w:rPr>
          <w:color w:val="000000"/>
        </w:rPr>
      </w:pPr>
      <w:bookmarkStart w:id="59" w:name="a115"/>
      <w:bookmarkEnd w:id="59"/>
      <w:r>
        <w:rPr>
          <w:color w:val="000000"/>
        </w:rPr>
        <w:t>Доходы (прибыль), возникающие при конвертации требования заимодавца по договору конвертируемого займа в акции, долю (часть доли) в уставном фонде, включая д</w:t>
      </w:r>
      <w:r>
        <w:rPr>
          <w:color w:val="000000"/>
        </w:rPr>
        <w:t>оход в виде превышения цены акций, доли (части доли) в уставном фонде на дату конвертации (то есть на дату удовлетворения такого требования) над их первоначальным размером (номинальной стоимостью), не являются объектом налогообложения налогом на прибыль;</w:t>
      </w:r>
    </w:p>
    <w:p w:rsidR="00000000" w:rsidRDefault="00530CC6">
      <w:pPr>
        <w:pStyle w:val="underpoint"/>
        <w:rPr>
          <w:color w:val="000000"/>
        </w:rPr>
      </w:pPr>
      <w:bookmarkStart w:id="60" w:name="a97"/>
      <w:bookmarkEnd w:id="60"/>
      <w:r>
        <w:rPr>
          <w:color w:val="000000"/>
        </w:rPr>
        <w:t>5</w:t>
      </w:r>
      <w:r>
        <w:rPr>
          <w:color w:val="000000"/>
        </w:rPr>
        <w:t>.2. заключать между собой и (или) с третьими лицами соглашение о предоставлении опциона на заключение договора (далее – опцион на заключение договора) и опционный договор.</w:t>
      </w:r>
    </w:p>
    <w:p w:rsidR="00000000" w:rsidRDefault="00530CC6">
      <w:pPr>
        <w:pStyle w:val="newncpi"/>
        <w:rPr>
          <w:color w:val="000000"/>
        </w:rPr>
      </w:pPr>
      <w:bookmarkStart w:id="61" w:name="a63"/>
      <w:bookmarkEnd w:id="61"/>
      <w:r>
        <w:rPr>
          <w:color w:val="000000"/>
        </w:rPr>
        <w:t>В силу опциона на заключение договора одна сторона посредством безотзывной оферты пр</w:t>
      </w:r>
      <w:r>
        <w:rPr>
          <w:color w:val="000000"/>
        </w:rPr>
        <w:t>едоставляет другой стороне право заключить один или несколько договоров на условиях, предусмотренных опционом на заключение договора.</w:t>
      </w:r>
    </w:p>
    <w:p w:rsidR="00000000" w:rsidRDefault="00530CC6">
      <w:pPr>
        <w:pStyle w:val="newncpi"/>
        <w:rPr>
          <w:color w:val="000000"/>
        </w:rPr>
      </w:pPr>
      <w:bookmarkStart w:id="62" w:name="a93"/>
      <w:bookmarkEnd w:id="62"/>
      <w:r>
        <w:rPr>
          <w:color w:val="000000"/>
        </w:rPr>
        <w:t>Опцион на заключение договора может предоставляться за плату и (или) другое встречное предоставление.</w:t>
      </w:r>
    </w:p>
    <w:p w:rsidR="00000000" w:rsidRDefault="00530CC6">
      <w:pPr>
        <w:pStyle w:val="newncpi"/>
        <w:rPr>
          <w:color w:val="000000"/>
        </w:rPr>
      </w:pPr>
      <w:bookmarkStart w:id="63" w:name="a85"/>
      <w:bookmarkEnd w:id="63"/>
      <w:r>
        <w:rPr>
          <w:color w:val="000000"/>
        </w:rPr>
        <w:t>Другая сторона вправ</w:t>
      </w:r>
      <w:r>
        <w:rPr>
          <w:color w:val="000000"/>
        </w:rPr>
        <w:t>е заключить договор путем акцепта названной оферты в порядке, сроки и на условиях, которые предусмотрены опционом на заключение договора.</w:t>
      </w:r>
    </w:p>
    <w:p w:rsidR="00000000" w:rsidRDefault="00530CC6">
      <w:pPr>
        <w:pStyle w:val="newncpi"/>
        <w:rPr>
          <w:color w:val="000000"/>
        </w:rPr>
      </w:pPr>
      <w:bookmarkStart w:id="64" w:name="a95"/>
      <w:bookmarkEnd w:id="64"/>
      <w:r>
        <w:rPr>
          <w:color w:val="000000"/>
        </w:rPr>
        <w:t>Опционом на заключение договора может быть предусмотрено, что акцепт возможен только при наступлении определенного так</w:t>
      </w:r>
      <w:r>
        <w:rPr>
          <w:color w:val="000000"/>
        </w:rPr>
        <w:t>им опционом условия, в том числе зависящего от воли одной из сторон.</w:t>
      </w:r>
    </w:p>
    <w:p w:rsidR="00000000" w:rsidRDefault="00530CC6">
      <w:pPr>
        <w:pStyle w:val="newncpi"/>
        <w:rPr>
          <w:color w:val="000000"/>
        </w:rPr>
      </w:pPr>
      <w:bookmarkStart w:id="65" w:name="a86"/>
      <w:bookmarkEnd w:id="65"/>
      <w:r>
        <w:rPr>
          <w:color w:val="000000"/>
        </w:rPr>
        <w:t>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000000" w:rsidRDefault="00530CC6">
      <w:pPr>
        <w:pStyle w:val="newncpi"/>
        <w:rPr>
          <w:color w:val="000000"/>
        </w:rPr>
      </w:pPr>
      <w:bookmarkStart w:id="66" w:name="a94"/>
      <w:bookmarkEnd w:id="66"/>
      <w:r>
        <w:rPr>
          <w:color w:val="000000"/>
        </w:rPr>
        <w:t>Предмет договора, подлежащего заключ</w:t>
      </w:r>
      <w:r>
        <w:rPr>
          <w:color w:val="000000"/>
        </w:rPr>
        <w:t>ению, может быть описан любым способом, позволяющим его идентифицировать на момент акцепта безотзывной оферты.</w:t>
      </w:r>
    </w:p>
    <w:p w:rsidR="00000000" w:rsidRDefault="00530CC6">
      <w:pPr>
        <w:pStyle w:val="newncpi"/>
        <w:rPr>
          <w:color w:val="000000"/>
        </w:rPr>
      </w:pPr>
      <w:bookmarkStart w:id="67" w:name="a96"/>
      <w:bookmarkEnd w:id="67"/>
      <w:r>
        <w:rPr>
          <w:color w:val="000000"/>
        </w:rPr>
        <w:t>Опцион на заключение договора заключается в форме, установленной для договора, подлежащего заключению.</w:t>
      </w:r>
    </w:p>
    <w:p w:rsidR="00000000" w:rsidRDefault="00530CC6">
      <w:pPr>
        <w:pStyle w:val="newncpi"/>
        <w:rPr>
          <w:color w:val="000000"/>
        </w:rPr>
      </w:pPr>
      <w:bookmarkStart w:id="68" w:name="a64"/>
      <w:bookmarkEnd w:id="68"/>
      <w:r>
        <w:rPr>
          <w:color w:val="000000"/>
        </w:rPr>
        <w:t>По опционному договору одна сторона на усл</w:t>
      </w:r>
      <w:r>
        <w:rPr>
          <w:color w:val="000000"/>
        </w:rPr>
        <w:t>овиях, предусмотренных этим договором, вправе потребовать в установленный договором срок от другой стороны совершения определенных опционным договором действий (в том числе уплатить денежные средства, передать, предоставить или принять имущество, исключите</w:t>
      </w:r>
      <w:r>
        <w:rPr>
          <w:color w:val="000000"/>
        </w:rPr>
        <w:t>льные права на результаты интеллектуальной деятельности). Если управомоченная сторона не заявит требование в указанный срок, опционный договор прекращается.</w:t>
      </w:r>
    </w:p>
    <w:p w:rsidR="00000000" w:rsidRDefault="00530CC6">
      <w:pPr>
        <w:pStyle w:val="newncpi"/>
        <w:rPr>
          <w:color w:val="000000"/>
        </w:rPr>
      </w:pPr>
      <w:bookmarkStart w:id="69" w:name="a87"/>
      <w:bookmarkEnd w:id="69"/>
      <w:r>
        <w:rPr>
          <w:color w:val="000000"/>
        </w:rPr>
        <w:t>В течение срока действия опциона на заключение договора и (или) опционного договора хозяйственное о</w:t>
      </w:r>
      <w:r>
        <w:rPr>
          <w:color w:val="000000"/>
        </w:rPr>
        <w:t xml:space="preserve">бщество (его орган) не несет обязанности по уменьшению уставного фонда на величину стоимости доли (части доли) в его уставном фонде, приобретенной самим обществом (на сумму номинальных стоимостей акций, поступивших в распоряжение акционерного общества), в </w:t>
      </w:r>
      <w:r>
        <w:rPr>
          <w:color w:val="000000"/>
        </w:rPr>
        <w:t>отношении которой (которых) заключены соответствующие договоры, и не вправе отчуждать такую долю (часть доли, акции) иным лицам, если иное не установлено договором;</w:t>
      </w:r>
    </w:p>
    <w:p w:rsidR="00000000" w:rsidRDefault="00530CC6">
      <w:pPr>
        <w:pStyle w:val="underpoint"/>
        <w:rPr>
          <w:color w:val="000000"/>
        </w:rPr>
      </w:pPr>
      <w:bookmarkStart w:id="70" w:name="a88"/>
      <w:bookmarkEnd w:id="70"/>
      <w:r>
        <w:rPr>
          <w:color w:val="000000"/>
        </w:rPr>
        <w:t>5.3. осуществлять совершение и (или) исполнение сделок посредством смарт-контракта. Лицо, с</w:t>
      </w:r>
      <w:r>
        <w:rPr>
          <w:color w:val="000000"/>
        </w:rPr>
        <w:t>овершившее сделку с использованием смарт-контракта, считается надлежащим образом осведомленным о ее условиях, в том числе выраженных программным кодом, пока не доказано иное;</w:t>
      </w:r>
    </w:p>
    <w:p w:rsidR="00000000" w:rsidRDefault="00530CC6">
      <w:pPr>
        <w:pStyle w:val="underpoint"/>
        <w:rPr>
          <w:color w:val="000000"/>
        </w:rPr>
      </w:pPr>
      <w:bookmarkStart w:id="71" w:name="a65"/>
      <w:bookmarkEnd w:id="71"/>
      <w:r>
        <w:rPr>
          <w:color w:val="000000"/>
        </w:rPr>
        <w:t>5.4. заключать между собой и (или) с третьими лицами соглашение о возмещении имущ</w:t>
      </w:r>
      <w:r>
        <w:rPr>
          <w:color w:val="000000"/>
        </w:rPr>
        <w:t>ественных потерь, предусматривающее обязанность одной стороны возместить имущественные потери, понесенные другой стороной или третьим лицом, возникшие в случае наступления определенных в таком соглашении обстоятельств и не связанные с нарушением обязательс</w:t>
      </w:r>
      <w:r>
        <w:rPr>
          <w:color w:val="000000"/>
        </w:rPr>
        <w:t>тв стороной, обязующейся их возместить (в том числе расходы, вызванные невозможностью исполнения обязательства, предъявлением требований третьими лицами или государственными органами, иными организациями к стороне или к третьему лицу, указанному в соглашен</w:t>
      </w:r>
      <w:r>
        <w:rPr>
          <w:color w:val="000000"/>
        </w:rPr>
        <w:t>ии, и другие).</w:t>
      </w:r>
    </w:p>
    <w:p w:rsidR="00000000" w:rsidRDefault="00530CC6">
      <w:pPr>
        <w:pStyle w:val="newncpi"/>
        <w:rPr>
          <w:color w:val="000000"/>
        </w:rPr>
      </w:pPr>
      <w:bookmarkStart w:id="72" w:name="a100"/>
      <w:bookmarkEnd w:id="72"/>
      <w:r>
        <w:rPr>
          <w:color w:val="000000"/>
        </w:rPr>
        <w:t>Соглашением может быть определен предел возмещения имущественных потерь или порядок его определения.</w:t>
      </w:r>
    </w:p>
    <w:p w:rsidR="00000000" w:rsidRDefault="00530CC6">
      <w:pPr>
        <w:pStyle w:val="newncpi"/>
        <w:rPr>
          <w:color w:val="000000"/>
        </w:rPr>
      </w:pPr>
      <w:bookmarkStart w:id="73" w:name="a89"/>
      <w:bookmarkEnd w:id="73"/>
      <w:r>
        <w:rPr>
          <w:color w:val="000000"/>
        </w:rPr>
        <w:t>Размер возмещения имущественных потерь может быть уменьшен судом в случаях, когда доказано, что сторона, понесшая имущественные потери, умышленно или в силу грубой неосторожности способствовала увеличению размера имущественных потерь и (или) не приняла раз</w:t>
      </w:r>
      <w:r>
        <w:rPr>
          <w:color w:val="000000"/>
        </w:rPr>
        <w:t>умных мер для минимизации размера таких потерь.</w:t>
      </w:r>
    </w:p>
    <w:p w:rsidR="00000000" w:rsidRDefault="00530CC6">
      <w:pPr>
        <w:pStyle w:val="newncpi"/>
        <w:rPr>
          <w:color w:val="000000"/>
        </w:rPr>
      </w:pPr>
      <w:bookmarkStart w:id="74" w:name="a98"/>
      <w:bookmarkEnd w:id="74"/>
      <w:r>
        <w:rPr>
          <w:color w:val="000000"/>
        </w:rPr>
        <w:t>Резидент Парка высоких технологий, собственник имущества, учредитель (участник) резидента Парка высоких технологий, которые при заключении договора предоставили другой стороне недостоверные заверения в обстоя</w:t>
      </w:r>
      <w:r>
        <w:rPr>
          <w:color w:val="000000"/>
        </w:rPr>
        <w:t>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специальных разрешений (лиц</w:t>
      </w:r>
      <w:r>
        <w:rPr>
          <w:color w:val="000000"/>
        </w:rPr>
        <w:t xml:space="preserve">ензий), своему финансовому состоянию, наличию прав на материальные или нематериальные активы либо относящихся к третьему лицу и других), обязаны возместить другой стороне по ее требованию имущественные потери, причиненные недостоверностью таких заверений, </w:t>
      </w:r>
      <w:r>
        <w:rPr>
          <w:color w:val="000000"/>
        </w:rPr>
        <w:t>и выплатить неустойку, если таковая предусмотрена договором.</w:t>
      </w:r>
    </w:p>
    <w:p w:rsidR="00000000" w:rsidRDefault="00530CC6">
      <w:pPr>
        <w:pStyle w:val="newncpi"/>
        <w:rPr>
          <w:color w:val="000000"/>
        </w:rPr>
      </w:pPr>
      <w:bookmarkStart w:id="75" w:name="a99"/>
      <w:bookmarkEnd w:id="75"/>
      <w:r>
        <w:rPr>
          <w:color w:val="000000"/>
        </w:rPr>
        <w:t>Признание договора незаключенным или недействительным, установление факта его ничтожности не освобождают от исполнения указанной обязанности. Сторона, полагавшаяся на недостоверные заверения в об</w:t>
      </w:r>
      <w:r>
        <w:rPr>
          <w:color w:val="000000"/>
        </w:rPr>
        <w:t>стоятельствах, имеющих для нее существенное значение, наряду с требованием о возмещении потерь вправе также отказаться от договора, если иное не предусмотрено соглашением сторон. При этом последствия такого отказа могут определяться соглашением сторон;</w:t>
      </w:r>
    </w:p>
    <w:p w:rsidR="00000000" w:rsidRDefault="00530CC6">
      <w:pPr>
        <w:pStyle w:val="underpoint"/>
        <w:rPr>
          <w:color w:val="000000"/>
        </w:rPr>
      </w:pPr>
      <w:bookmarkStart w:id="76" w:name="a66"/>
      <w:bookmarkEnd w:id="76"/>
      <w:r>
        <w:rPr>
          <w:color w:val="000000"/>
        </w:rPr>
        <w:t>5.5</w:t>
      </w:r>
      <w:r>
        <w:rPr>
          <w:color w:val="000000"/>
        </w:rPr>
        <w:t xml:space="preserve">. заключать между собой и (или) с третьими лицами соглашение, предусматривающее обязанность одной стороны возместить другой стороне по ее требованию убытки и (или) уплатить предусмотренную таким соглашением неустойку в случае совершения одной стороной или </w:t>
      </w:r>
      <w:r>
        <w:rPr>
          <w:color w:val="000000"/>
        </w:rPr>
        <w:t>ее аффилированным лицом действий, имевших результатом прекращение трудовых отношений между другой стороной и ее работником (работниками) и установление трудовых отношений между таким работником (такими работниками) и первой стороной или ее аффилированным л</w:t>
      </w:r>
      <w:r>
        <w:rPr>
          <w:color w:val="000000"/>
        </w:rPr>
        <w:t>ицом;</w:t>
      </w:r>
    </w:p>
    <w:p w:rsidR="00000000" w:rsidRDefault="00530CC6">
      <w:pPr>
        <w:pStyle w:val="underpoint"/>
        <w:rPr>
          <w:color w:val="000000"/>
        </w:rPr>
      </w:pPr>
      <w:bookmarkStart w:id="77" w:name="a67"/>
      <w:bookmarkEnd w:id="77"/>
      <w:r>
        <w:rPr>
          <w:color w:val="000000"/>
        </w:rPr>
        <w:t>5.6. заключать с работником соглашение, в соответствии с которым работник добровольно (за установленную соглашением компенсацию) принимает на себя обязательство в течение определенного таким соглашением срока не заключать</w:t>
      </w:r>
      <w:r>
        <w:rPr>
          <w:color w:val="000000"/>
        </w:rPr>
        <w:t xml:space="preserve"> </w:t>
      </w:r>
      <w:r>
        <w:rPr>
          <w:color w:val="000000"/>
        </w:rPr>
        <w:t>трудовых и (или) гражданско-</w:t>
      </w:r>
      <w:r>
        <w:rPr>
          <w:color w:val="000000"/>
        </w:rPr>
        <w:t>правовых договоров с третьими лицами, являющимися конкурентами этого резидента Парка высоких технологий, а также обязуется не осуществлять самостоятельно конкурирующую предпринимательскую деятельность без образования юридического лица, не выступать учредит</w:t>
      </w:r>
      <w:r>
        <w:rPr>
          <w:color w:val="000000"/>
        </w:rPr>
        <w:t>елем (участником) организации, являющейся конкурентом этого резидента Парка высоких технологий, не выполнять функции ее руководителя, не выступать членом ее коллегиального органа управления.</w:t>
      </w:r>
    </w:p>
    <w:p w:rsidR="00000000" w:rsidRDefault="00530CC6">
      <w:pPr>
        <w:pStyle w:val="newncpi"/>
        <w:rPr>
          <w:color w:val="000000"/>
        </w:rPr>
      </w:pPr>
      <w:r>
        <w:rPr>
          <w:color w:val="000000"/>
        </w:rPr>
        <w:t xml:space="preserve">При этом заключение указанного соглашения между резидентом Парка </w:t>
      </w:r>
      <w:r>
        <w:rPr>
          <w:color w:val="000000"/>
        </w:rPr>
        <w:t xml:space="preserve">высоких технологий и его работником допускается в случае, если резидентом Парка высоких технологий предоставляется работнику плата за соблюдение названного обязательства в размере не менее одной трети среднемесячного заработка этого работника за последний </w:t>
      </w:r>
      <w:r>
        <w:rPr>
          <w:color w:val="000000"/>
        </w:rPr>
        <w:t>год работы, уплачиваемая за каждый месяц соблюдения такого обязательства после прекращения трудовых отношений, и срок данного обязательства не превышает одного года после прекращения трудовых отношений между резидентом Парка высоких технологий и его работн</w:t>
      </w:r>
      <w:r>
        <w:rPr>
          <w:color w:val="000000"/>
        </w:rPr>
        <w:t>иком. В соглашении должны быть определены территориальные границы этого обязательства, конкретный вид деятельности, в отношении которого оно принимается, ответственность за нарушение соглашения;</w:t>
      </w:r>
    </w:p>
    <w:p w:rsidR="00000000" w:rsidRDefault="00530CC6">
      <w:pPr>
        <w:pStyle w:val="underpoint"/>
        <w:rPr>
          <w:color w:val="000000"/>
        </w:rPr>
      </w:pPr>
      <w:bookmarkStart w:id="78" w:name="a90"/>
      <w:bookmarkEnd w:id="78"/>
      <w:r>
        <w:rPr>
          <w:color w:val="000000"/>
        </w:rPr>
        <w:t>5.7. по соглашению сторон предусматривать в договорах между с</w:t>
      </w:r>
      <w:r>
        <w:rPr>
          <w:color w:val="000000"/>
        </w:rPr>
        <w:t>обой и (или) с третьими лицами любой размер неустойки, в том числе больший по сравнению с установленным законодательством. При этом размер неустойки, согласованный сторонами, не может быть уменьшен судом, за исключением случая, когда явно несоразмерная неу</w:t>
      </w:r>
      <w:r>
        <w:rPr>
          <w:color w:val="000000"/>
        </w:rPr>
        <w:t>стойка была недобросовестно навязана стороне договора, не имевшей реальных возможностей влиять на содержание договора.</w:t>
      </w:r>
    </w:p>
    <w:p w:rsidR="00000000" w:rsidRDefault="00530CC6">
      <w:pPr>
        <w:pStyle w:val="point"/>
        <w:rPr>
          <w:color w:val="000000"/>
        </w:rPr>
      </w:pPr>
      <w:bookmarkStart w:id="79" w:name="a145"/>
      <w:bookmarkEnd w:id="79"/>
      <w:r>
        <w:rPr>
          <w:color w:val="000000"/>
        </w:rPr>
        <w:t>6. Резиденты Парка высоких технологий вправе выступать учредителями (участниками, акционерами) организаций, создаваемых (созданных) за ру</w:t>
      </w:r>
      <w:r>
        <w:rPr>
          <w:color w:val="000000"/>
        </w:rPr>
        <w:t>бежом, участвовать в управлении ими, в том числе с территории Республики Беларусь, в порядке, предусмотренном законодательством соответствующих зарубежных государств. Данное право распространяется также на участников (акционеров) резидентов Парка высоких т</w:t>
      </w:r>
      <w:r>
        <w:rPr>
          <w:color w:val="000000"/>
        </w:rPr>
        <w:t>ехнологий.</w:t>
      </w:r>
    </w:p>
    <w:p w:rsidR="00000000" w:rsidRDefault="00530CC6">
      <w:pPr>
        <w:pStyle w:val="point"/>
        <w:rPr>
          <w:color w:val="000000"/>
        </w:rPr>
      </w:pPr>
      <w:bookmarkStart w:id="80" w:name="a68"/>
      <w:bookmarkEnd w:id="80"/>
      <w:r>
        <w:rPr>
          <w:color w:val="000000"/>
        </w:rPr>
        <w:t>7. При осуществлении любого из правомочий, предусмотренных в подпунктах 5.1–5.4 пункта 5 настоящего</w:t>
      </w:r>
      <w:r>
        <w:rPr>
          <w:color w:val="000000"/>
        </w:rPr>
        <w:t xml:space="preserve"> </w:t>
      </w:r>
      <w:r>
        <w:rPr>
          <w:rStyle w:val="HTML"/>
          <w:shd w:val="clear" w:color="auto" w:fill="FFFFFF"/>
        </w:rPr>
        <w:t>Декрета</w:t>
      </w:r>
      <w:r>
        <w:rPr>
          <w:color w:val="000000"/>
        </w:rPr>
        <w:t>, предоставить право резидентам Парка высоких технологий, а также их участникам (акционерам) и иным третьим лицам, являющимся сторонами гр</w:t>
      </w:r>
      <w:r>
        <w:rPr>
          <w:color w:val="000000"/>
        </w:rPr>
        <w:t xml:space="preserve">ажданско-правовых договоров с указанными лицами, выдавать безотзывные доверенности, то есть доверенности, которые не могут быть отменены до окончания срока их действия либо могут быть отменены только в предусмотренных в данных доверенностях случаях. Такая </w:t>
      </w:r>
      <w:r>
        <w:rPr>
          <w:color w:val="000000"/>
        </w:rPr>
        <w:t>доверенность может быть выдана на срок свыше трех лет от даты выдачи.</w:t>
      </w:r>
    </w:p>
    <w:p w:rsidR="00000000" w:rsidRDefault="00530CC6">
      <w:pPr>
        <w:pStyle w:val="point"/>
        <w:rPr>
          <w:color w:val="000000"/>
        </w:rPr>
      </w:pPr>
      <w:bookmarkStart w:id="81" w:name="a116"/>
      <w:bookmarkEnd w:id="81"/>
      <w:r>
        <w:rPr>
          <w:rStyle w:val="HTML"/>
          <w:shd w:val="clear" w:color="auto" w:fill="FFFFFF"/>
        </w:rPr>
        <w:t>8</w:t>
      </w:r>
      <w:r>
        <w:rPr>
          <w:color w:val="000000"/>
        </w:rPr>
        <w:t>. Субъекты малого предпринимательства, являющиеся организациями, осуществляющими деятельность в сфере технологий V и VI технологических укладов, вправе заключать с нерезидентами Республ</w:t>
      </w:r>
      <w:r>
        <w:rPr>
          <w:color w:val="000000"/>
        </w:rPr>
        <w:t>ики Беларусь договоры конвертируемого займа в порядке и на условиях, указанных в подпункте 5.1 пункта 5 настоящего</w:t>
      </w:r>
      <w:r>
        <w:rPr>
          <w:color w:val="000000"/>
        </w:rPr>
        <w:t xml:space="preserve"> </w:t>
      </w:r>
      <w:r>
        <w:rPr>
          <w:rStyle w:val="HTML"/>
          <w:shd w:val="clear" w:color="auto" w:fill="FFFFFF"/>
        </w:rPr>
        <w:t>Декрета</w:t>
      </w:r>
      <w:r>
        <w:rPr>
          <w:color w:val="000000"/>
        </w:rPr>
        <w:t>.</w:t>
      </w:r>
    </w:p>
    <w:p w:rsidR="00000000" w:rsidRDefault="00530CC6">
      <w:pPr>
        <w:pStyle w:val="point"/>
        <w:rPr>
          <w:color w:val="000000"/>
        </w:rPr>
      </w:pPr>
      <w:r>
        <w:rPr>
          <w:color w:val="000000"/>
        </w:rPr>
        <w:t>9. Юридические лица, индивидуальные предприниматели, зарегистрированные в качестве резидентов Парка высоких технологий до вступления</w:t>
      </w:r>
      <w:r>
        <w:rPr>
          <w:color w:val="000000"/>
        </w:rPr>
        <w:t xml:space="preserve"> в силу настоящего Декрета:</w:t>
      </w:r>
    </w:p>
    <w:p w:rsidR="00000000" w:rsidRDefault="00530CC6">
      <w:pPr>
        <w:pStyle w:val="newncpi"/>
        <w:rPr>
          <w:color w:val="000000"/>
        </w:rPr>
      </w:pPr>
      <w:r>
        <w:rPr>
          <w:color w:val="000000"/>
        </w:rPr>
        <w:t>осуществляют деятельность в соответствии с настоящим Декретом;</w:t>
      </w:r>
    </w:p>
    <w:p w:rsidR="00000000" w:rsidRDefault="00530CC6">
      <w:pPr>
        <w:pStyle w:val="newncpi"/>
        <w:rPr>
          <w:color w:val="000000"/>
        </w:rPr>
      </w:pPr>
      <w:r>
        <w:rPr>
          <w:color w:val="000000"/>
        </w:rPr>
        <w:t>несут обязанность, установленную в</w:t>
      </w:r>
      <w:r>
        <w:rPr>
          <w:color w:val="000000"/>
        </w:rPr>
        <w:t xml:space="preserve"> </w:t>
      </w:r>
      <w:r>
        <w:rPr>
          <w:color w:val="000000"/>
        </w:rPr>
        <w:t>абзаце седьмом пункта 19 Положения о Парке высоких технологий, только в отношении видов деятельности, не осуществлявшихся ими ране</w:t>
      </w:r>
      <w:r>
        <w:rPr>
          <w:color w:val="000000"/>
        </w:rPr>
        <w:t>е и планируемых к осуществлению после вступления в силу настоящего Декрета.</w:t>
      </w:r>
    </w:p>
    <w:p w:rsidR="00000000" w:rsidRDefault="00530CC6">
      <w:pPr>
        <w:pStyle w:val="point"/>
        <w:rPr>
          <w:color w:val="000000"/>
        </w:rPr>
      </w:pPr>
      <w:bookmarkStart w:id="82" w:name="a130"/>
      <w:bookmarkEnd w:id="82"/>
      <w:r>
        <w:rPr>
          <w:color w:val="000000"/>
        </w:rPr>
        <w:t xml:space="preserve">10. Части первая и вторая подпункта 2.2 пункта 2, абзац третий части первой подпункта 3.1, абзац второй части первой подпункта 3.2 и абзац третий части первой подпункта 3.5 пункта </w:t>
      </w:r>
      <w:r>
        <w:rPr>
          <w:color w:val="000000"/>
        </w:rPr>
        <w:t>3 настоящего Декрета распространяют свое действие на отношения, возникшие до вступления в силу настоящего Декрета.</w:t>
      </w:r>
    </w:p>
    <w:p w:rsidR="00000000" w:rsidRDefault="00530CC6">
      <w:pPr>
        <w:pStyle w:val="point"/>
        <w:rPr>
          <w:color w:val="000000"/>
        </w:rPr>
      </w:pPr>
      <w:bookmarkStart w:id="83" w:name="a117"/>
      <w:bookmarkEnd w:id="83"/>
      <w:r>
        <w:rPr>
          <w:color w:val="000000"/>
        </w:rPr>
        <w:t>11. Внести изменения в нормативные правовые акты согласно приложению 2.</w:t>
      </w:r>
    </w:p>
    <w:p w:rsidR="00000000" w:rsidRDefault="00530CC6">
      <w:pPr>
        <w:pStyle w:val="point"/>
        <w:rPr>
          <w:color w:val="000000"/>
        </w:rPr>
      </w:pPr>
      <w:bookmarkStart w:id="84" w:name="a105"/>
      <w:bookmarkEnd w:id="84"/>
      <w:r>
        <w:rPr>
          <w:color w:val="000000"/>
        </w:rPr>
        <w:t>12. Предоставить право:</w:t>
      </w:r>
    </w:p>
    <w:p w:rsidR="00000000" w:rsidRDefault="00530CC6">
      <w:pPr>
        <w:pStyle w:val="newncpi"/>
        <w:rPr>
          <w:color w:val="000000"/>
        </w:rPr>
      </w:pPr>
      <w:bookmarkStart w:id="85" w:name="a141"/>
      <w:bookmarkEnd w:id="85"/>
      <w:r>
        <w:rPr>
          <w:color w:val="000000"/>
        </w:rPr>
        <w:t>Совету Министров Республики Беларусь совместн</w:t>
      </w:r>
      <w:r>
        <w:rPr>
          <w:color w:val="000000"/>
        </w:rPr>
        <w:t>о с государственным учреждением «Администрация Парка высоких технологий» разъяснять вопросы применения настоящего Декрета в части использования в гражданском обороте токенов и осуществления деятельности с использованием технологии реестра блоков транзакций</w:t>
      </w:r>
      <w:r>
        <w:rPr>
          <w:color w:val="000000"/>
        </w:rPr>
        <w:t xml:space="preserve"> (блокчейн);</w:t>
      </w:r>
    </w:p>
    <w:p w:rsidR="00000000" w:rsidRDefault="00530CC6">
      <w:pPr>
        <w:pStyle w:val="newncpi"/>
        <w:rPr>
          <w:color w:val="000000"/>
        </w:rPr>
      </w:pPr>
      <w:bookmarkStart w:id="86" w:name="a142"/>
      <w:bookmarkEnd w:id="86"/>
      <w:r>
        <w:rPr>
          <w:color w:val="000000"/>
        </w:rPr>
        <w:t>государственному учреждению «Администрация Парка высоких технологий» разъяснять вопросы применения</w:t>
      </w:r>
      <w:r>
        <w:rPr>
          <w:color w:val="000000"/>
        </w:rPr>
        <w:t xml:space="preserve"> </w:t>
      </w:r>
      <w:r>
        <w:rPr>
          <w:color w:val="000000"/>
        </w:rPr>
        <w:t>Положения о Парке высоких технологий.</w:t>
      </w:r>
    </w:p>
    <w:p w:rsidR="00000000" w:rsidRDefault="00530CC6">
      <w:pPr>
        <w:pStyle w:val="point"/>
        <w:rPr>
          <w:color w:val="000000"/>
        </w:rPr>
      </w:pPr>
      <w:bookmarkStart w:id="87" w:name="a15"/>
      <w:bookmarkEnd w:id="87"/>
      <w:r>
        <w:rPr>
          <w:color w:val="000000"/>
        </w:rPr>
        <w:t>13. Совету Министров Республики Беларусь в трехмесячный срок:</w:t>
      </w:r>
    </w:p>
    <w:p w:rsidR="00000000" w:rsidRDefault="00530CC6">
      <w:pPr>
        <w:pStyle w:val="newncpi"/>
        <w:rPr>
          <w:color w:val="000000"/>
        </w:rPr>
      </w:pPr>
      <w:r>
        <w:rPr>
          <w:color w:val="000000"/>
        </w:rPr>
        <w:t>обеспечить приведение актов законодательства</w:t>
      </w:r>
      <w:r>
        <w:rPr>
          <w:color w:val="000000"/>
        </w:rPr>
        <w:t xml:space="preserve"> в соответствие с настоящим Декретом;</w:t>
      </w:r>
    </w:p>
    <w:p w:rsidR="00000000" w:rsidRDefault="00530CC6">
      <w:pPr>
        <w:pStyle w:val="newncpi"/>
        <w:rPr>
          <w:color w:val="000000"/>
        </w:rPr>
      </w:pPr>
      <w:r>
        <w:rPr>
          <w:color w:val="000000"/>
        </w:rPr>
        <w:t>принять иные меры по его реализации.</w:t>
      </w:r>
    </w:p>
    <w:p w:rsidR="00000000" w:rsidRDefault="00530CC6">
      <w:pPr>
        <w:pStyle w:val="point"/>
        <w:rPr>
          <w:color w:val="000000"/>
        </w:rPr>
      </w:pPr>
      <w:bookmarkStart w:id="88" w:name="a110"/>
      <w:bookmarkEnd w:id="88"/>
      <w:r>
        <w:rPr>
          <w:color w:val="000000"/>
        </w:rPr>
        <w:t>14. Министерству финансов в трехмесячный срок определить порядок бухгалтерского учета токенов и операций с их использованием.</w:t>
      </w:r>
    </w:p>
    <w:p w:rsidR="00000000" w:rsidRDefault="00530CC6">
      <w:pPr>
        <w:pStyle w:val="point"/>
        <w:rPr>
          <w:color w:val="000000"/>
        </w:rPr>
      </w:pPr>
      <w:r>
        <w:rPr>
          <w:color w:val="000000"/>
        </w:rPr>
        <w:t>15. До приведения актов законодательства в соответствие</w:t>
      </w:r>
      <w:r>
        <w:rPr>
          <w:color w:val="000000"/>
        </w:rPr>
        <w:t xml:space="preserve"> с настоящим Декретом они применяются в части, ему не противоречащей.</w:t>
      </w:r>
    </w:p>
    <w:p w:rsidR="00000000" w:rsidRDefault="00530CC6">
      <w:pPr>
        <w:pStyle w:val="point"/>
        <w:rPr>
          <w:color w:val="000000"/>
        </w:rPr>
      </w:pPr>
      <w:r>
        <w:rPr>
          <w:color w:val="000000"/>
        </w:rPr>
        <w:t>16. Настоящий Декрет вступает в силу в следующем порядке:</w:t>
      </w:r>
    </w:p>
    <w:p w:rsidR="00000000" w:rsidRDefault="00530CC6">
      <w:pPr>
        <w:pStyle w:val="newncpi"/>
        <w:rPr>
          <w:color w:val="000000"/>
        </w:rPr>
      </w:pPr>
      <w:r>
        <w:rPr>
          <w:color w:val="000000"/>
        </w:rPr>
        <w:t>пункты 13, 14 и 17 – после его официального опубликования;</w:t>
      </w:r>
    </w:p>
    <w:p w:rsidR="00000000" w:rsidRDefault="00530CC6">
      <w:pPr>
        <w:pStyle w:val="newncpi"/>
        <w:rPr>
          <w:color w:val="000000"/>
        </w:rPr>
      </w:pPr>
      <w:r>
        <w:rPr>
          <w:color w:val="000000"/>
        </w:rPr>
        <w:t>иные положения настоящего Декрета – через три месяца после его официа</w:t>
      </w:r>
      <w:r>
        <w:rPr>
          <w:color w:val="000000"/>
        </w:rPr>
        <w:t>льного опубликования.</w:t>
      </w:r>
    </w:p>
    <w:p w:rsidR="00000000" w:rsidRDefault="00530CC6">
      <w:pPr>
        <w:pStyle w:val="point"/>
        <w:rPr>
          <w:color w:val="000000"/>
        </w:rPr>
      </w:pPr>
      <w:bookmarkStart w:id="89" w:name="a16"/>
      <w:bookmarkEnd w:id="89"/>
      <w:r>
        <w:rPr>
          <w:color w:val="000000"/>
        </w:rPr>
        <w:t>17. Настоящий Декрет является временным и согласно</w:t>
      </w:r>
      <w:r>
        <w:rPr>
          <w:color w:val="000000"/>
        </w:rPr>
        <w:t xml:space="preserve"> </w:t>
      </w:r>
      <w:r>
        <w:rPr>
          <w:color w:val="000000"/>
        </w:rPr>
        <w:t>части третьей статьи 101 Конституции Республики Беларусь представляется на рассмотрение Национального собрания Республики Беларусь.</w:t>
      </w:r>
    </w:p>
    <w:p w:rsidR="00000000" w:rsidRDefault="00530CC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6"/>
        <w:gridCol w:w="4686"/>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530CC6">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530CC6">
            <w:pPr>
              <w:pStyle w:val="newncpi0"/>
              <w:jc w:val="right"/>
              <w:rPr>
                <w:color w:val="000000"/>
              </w:rPr>
            </w:pPr>
            <w:r>
              <w:rPr>
                <w:rStyle w:val="pers"/>
                <w:color w:val="000000"/>
              </w:rPr>
              <w:t>А.Лукашенко</w:t>
            </w:r>
          </w:p>
        </w:tc>
      </w:tr>
    </w:tbl>
    <w:p w:rsidR="00000000" w:rsidRDefault="00530CC6">
      <w:pPr>
        <w:pStyle w:val="newncpi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9"/>
        <w:gridCol w:w="2343"/>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530CC6">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530CC6">
            <w:pPr>
              <w:pStyle w:val="append1"/>
              <w:rPr>
                <w:color w:val="000000"/>
              </w:rPr>
            </w:pPr>
            <w:bookmarkStart w:id="90" w:name="a3"/>
            <w:bookmarkEnd w:id="90"/>
            <w:r>
              <w:rPr>
                <w:color w:val="000000"/>
              </w:rPr>
              <w:t>Приложение 1</w:t>
            </w:r>
          </w:p>
          <w:p w:rsidR="00000000" w:rsidRDefault="00530CC6">
            <w:pPr>
              <w:pStyle w:val="append"/>
              <w:rPr>
                <w:color w:val="000000"/>
              </w:rPr>
            </w:pPr>
            <w:r>
              <w:rPr>
                <w:color w:val="000000"/>
              </w:rPr>
              <w:t>к</w:t>
            </w:r>
            <w:r>
              <w:rPr>
                <w:color w:val="000000"/>
              </w:rPr>
              <w:t xml:space="preserve"> </w:t>
            </w:r>
            <w:r>
              <w:rPr>
                <w:rStyle w:val="HTML"/>
                <w:shd w:val="clear" w:color="auto" w:fill="FFFFFF"/>
              </w:rPr>
              <w:t>Декрету</w:t>
            </w:r>
            <w:r>
              <w:rPr>
                <w:color w:val="000000"/>
              </w:rPr>
              <w:t xml:space="preserve"> Президента</w:t>
            </w:r>
            <w:r>
              <w:rPr>
                <w:color w:val="000000"/>
              </w:rPr>
              <w:br/>
              <w:t>Республики Беларусь</w:t>
            </w:r>
            <w:r>
              <w:rPr>
                <w:color w:val="000000"/>
              </w:rPr>
              <w:br/>
              <w:t>21.12.2017 №</w:t>
            </w:r>
            <w:r>
              <w:rPr>
                <w:color w:val="000000"/>
              </w:rPr>
              <w:t xml:space="preserve"> </w:t>
            </w:r>
            <w:r>
              <w:rPr>
                <w:rStyle w:val="HTML"/>
                <w:shd w:val="clear" w:color="auto" w:fill="FFFFFF"/>
              </w:rPr>
              <w:t>8</w:t>
            </w:r>
          </w:p>
        </w:tc>
      </w:tr>
    </w:tbl>
    <w:p w:rsidR="00000000" w:rsidRDefault="00530CC6">
      <w:pPr>
        <w:pStyle w:val="titlep"/>
        <w:jc w:val="left"/>
        <w:rPr>
          <w:color w:val="000000"/>
        </w:rPr>
      </w:pPr>
      <w:bookmarkStart w:id="91" w:name="a121"/>
      <w:bookmarkEnd w:id="91"/>
      <w:r>
        <w:rPr>
          <w:color w:val="000000"/>
        </w:rPr>
        <w:t>ПЕРЕЧЕНЬ</w:t>
      </w:r>
      <w:r>
        <w:rPr>
          <w:color w:val="000000"/>
        </w:rPr>
        <w:br/>
        <w:t>используемых терминов и их определений</w:t>
      </w:r>
    </w:p>
    <w:p w:rsidR="00000000" w:rsidRDefault="00530CC6">
      <w:pPr>
        <w:pStyle w:val="point"/>
        <w:rPr>
          <w:color w:val="000000"/>
        </w:rPr>
      </w:pPr>
      <w:bookmarkStart w:id="92" w:name="a69"/>
      <w:bookmarkEnd w:id="92"/>
      <w:r>
        <w:rPr>
          <w:color w:val="000000"/>
        </w:rPr>
        <w:t>1. Оператор криптоплатформы – резидент Парка высоких технологий, предоставляющий с использованием информационной системы физическим и (или</w:t>
      </w:r>
      <w:r>
        <w:rPr>
          <w:color w:val="000000"/>
        </w:rPr>
        <w:t>) юридическим лицам, в том числе нерезидентам Республики Беларусь, возможность совершения между собой и (или) с оператором криптоплатформы следующих сделок (операций):</w:t>
      </w:r>
    </w:p>
    <w:p w:rsidR="00000000" w:rsidRDefault="00530CC6">
      <w:pPr>
        <w:pStyle w:val="newncpi"/>
        <w:rPr>
          <w:color w:val="000000"/>
        </w:rPr>
      </w:pPr>
      <w:r>
        <w:rPr>
          <w:color w:val="000000"/>
        </w:rPr>
        <w:t>отчуждение, приобретение цифровых знаков (токенов) за белорусские рубли, иностранную вал</w:t>
      </w:r>
      <w:r>
        <w:rPr>
          <w:color w:val="000000"/>
        </w:rPr>
        <w:t>юту, электронные деньги;</w:t>
      </w:r>
    </w:p>
    <w:p w:rsidR="00000000" w:rsidRDefault="00530CC6">
      <w:pPr>
        <w:pStyle w:val="newncpi"/>
        <w:rPr>
          <w:color w:val="000000"/>
        </w:rPr>
      </w:pPr>
      <w:r>
        <w:rPr>
          <w:color w:val="000000"/>
        </w:rPr>
        <w:t>обмен цифровых знаков (токенов) одного вида на цифровые знаки (токены) другого вида;</w:t>
      </w:r>
    </w:p>
    <w:p w:rsidR="00000000" w:rsidRDefault="00530CC6">
      <w:pPr>
        <w:pStyle w:val="newncpi"/>
        <w:rPr>
          <w:color w:val="000000"/>
        </w:rPr>
      </w:pPr>
      <w:r>
        <w:rPr>
          <w:color w:val="000000"/>
        </w:rPr>
        <w:t>иных сделок (операций) в соответствии с требованиями настоящего Декрета.</w:t>
      </w:r>
    </w:p>
    <w:p w:rsidR="00000000" w:rsidRDefault="00530CC6">
      <w:pPr>
        <w:pStyle w:val="point"/>
        <w:rPr>
          <w:color w:val="000000"/>
        </w:rPr>
      </w:pPr>
      <w:bookmarkStart w:id="93" w:name="a70"/>
      <w:bookmarkEnd w:id="93"/>
      <w:r>
        <w:rPr>
          <w:color w:val="000000"/>
        </w:rPr>
        <w:t>2. Виртуальный кошелек – программное или программно-техническое средство,</w:t>
      </w:r>
      <w:r>
        <w:rPr>
          <w:color w:val="000000"/>
        </w:rPr>
        <w:t xml:space="preserve"> предназначенное для хранения цифровых знаков (токенов) и позволяющее его владельцу осуществлять операции с ними.</w:t>
      </w:r>
    </w:p>
    <w:p w:rsidR="00000000" w:rsidRDefault="00530CC6">
      <w:pPr>
        <w:pStyle w:val="point"/>
        <w:rPr>
          <w:color w:val="000000"/>
        </w:rPr>
      </w:pPr>
      <w:bookmarkStart w:id="94" w:name="a71"/>
      <w:bookmarkEnd w:id="94"/>
      <w:r>
        <w:rPr>
          <w:color w:val="000000"/>
        </w:rPr>
        <w:t>3. Владелец цифрового знака (токена) – субъект гражданского права, которому цифровой знак (токен) принадлежит на праве собственности или на ин</w:t>
      </w:r>
      <w:r>
        <w:rPr>
          <w:color w:val="000000"/>
        </w:rPr>
        <w:t>ом вещном праве.</w:t>
      </w:r>
    </w:p>
    <w:p w:rsidR="00000000" w:rsidRDefault="00530CC6">
      <w:pPr>
        <w:pStyle w:val="point"/>
        <w:rPr>
          <w:color w:val="000000"/>
        </w:rPr>
      </w:pPr>
      <w:bookmarkStart w:id="95" w:name="a59"/>
      <w:bookmarkEnd w:id="95"/>
      <w:r>
        <w:rPr>
          <w:color w:val="000000"/>
        </w:rPr>
        <w:t>4. Криптовалюта – биткоин, иной цифровой знак (токен), используемый в международном обороте в качестве универсального средства обмена.</w:t>
      </w:r>
    </w:p>
    <w:p w:rsidR="00000000" w:rsidRDefault="00530CC6">
      <w:pPr>
        <w:pStyle w:val="point"/>
        <w:rPr>
          <w:color w:val="000000"/>
        </w:rPr>
      </w:pPr>
      <w:bookmarkStart w:id="96" w:name="a60"/>
      <w:bookmarkEnd w:id="96"/>
      <w:r>
        <w:rPr>
          <w:color w:val="000000"/>
        </w:rPr>
        <w:t>5. Майнинг – отличная от создания собственных цифровых знаков (токенов) деятельность, направленная на об</w:t>
      </w:r>
      <w:r>
        <w:rPr>
          <w:color w:val="000000"/>
        </w:rPr>
        <w:t>еспечение функционирования реестра блоков транзакций (блокчейна) посредством создания в таком реестре новых блоков с информацией о совершенных операциях. Лицо, осуществляющее майнинг, становится владельцем цифровых знаков (токенов), возникших (добытых) в р</w:t>
      </w:r>
      <w:r>
        <w:rPr>
          <w:color w:val="000000"/>
        </w:rPr>
        <w:t>езультате его деятельности по майнингу, и может получать цифровые знаки (токены) в качестве вознаграждения за верификацию совершения операций в реестре блоков транзакций (блокчейне).</w:t>
      </w:r>
    </w:p>
    <w:p w:rsidR="00000000" w:rsidRDefault="00530CC6">
      <w:pPr>
        <w:pStyle w:val="point"/>
        <w:rPr>
          <w:color w:val="000000"/>
        </w:rPr>
      </w:pPr>
      <w:bookmarkStart w:id="97" w:name="a72"/>
      <w:bookmarkEnd w:id="97"/>
      <w:r>
        <w:rPr>
          <w:color w:val="000000"/>
        </w:rPr>
        <w:t>6. Оператор обмена криптовалют – резидент Парка высоких технологий, осуще</w:t>
      </w:r>
      <w:r>
        <w:rPr>
          <w:color w:val="000000"/>
        </w:rPr>
        <w:t xml:space="preserve">ствляющий с использованием информационных систем и (или) программно-технических комплексов, работающих в режиме самообслуживания (криптоматов), от собственного имени и в своем интересе обмен цифровых знаков (токенов) одного вида на цифровые знаки (токены) </w:t>
      </w:r>
      <w:r>
        <w:rPr>
          <w:color w:val="000000"/>
        </w:rPr>
        <w:t>другого вида, их покупку и продажу за белорусские рубли, иностранную валюту, электронные деньги. Сделки (операции) по покупке и продаже цифровых знаков (токенов) с резидентами Республики Беларусь совершаются в белорусских рублях.</w:t>
      </w:r>
    </w:p>
    <w:p w:rsidR="00000000" w:rsidRDefault="00530CC6">
      <w:pPr>
        <w:pStyle w:val="point"/>
        <w:rPr>
          <w:color w:val="000000"/>
        </w:rPr>
      </w:pPr>
      <w:bookmarkStart w:id="98" w:name="a73"/>
      <w:bookmarkEnd w:id="98"/>
      <w:r>
        <w:rPr>
          <w:color w:val="000000"/>
        </w:rPr>
        <w:t>7. Размещение цифровых зна</w:t>
      </w:r>
      <w:r>
        <w:rPr>
          <w:color w:val="000000"/>
        </w:rPr>
        <w:t xml:space="preserve">ков (токенов) – совершение гражданско-правовых сделок либо иных юридически значимых действий, направленных на передачу цифровых знаков (токенов) их первым владельцам на условиях, определенных лицом, создавшим через резидента Парка высоких технологий такие </w:t>
      </w:r>
      <w:r>
        <w:rPr>
          <w:color w:val="000000"/>
        </w:rPr>
        <w:t>цифровые знаки (токены), в том числе в целях привлечения от первых владельцев белорусских рублей, иностранной валюты, электронных денег, цифровых знаков (токенов) другого вида.</w:t>
      </w:r>
    </w:p>
    <w:p w:rsidR="00000000" w:rsidRDefault="00530CC6">
      <w:pPr>
        <w:pStyle w:val="point"/>
        <w:rPr>
          <w:color w:val="000000"/>
        </w:rPr>
      </w:pPr>
      <w:bookmarkStart w:id="99" w:name="a61"/>
      <w:bookmarkEnd w:id="99"/>
      <w:r>
        <w:rPr>
          <w:color w:val="000000"/>
        </w:rPr>
        <w:t>8. Реестр блоков транзакций (блокчейн) – выстроенная на основе заданных алгорит</w:t>
      </w:r>
      <w:r>
        <w:rPr>
          <w:color w:val="000000"/>
        </w:rPr>
        <w:t>мов в распределенной децентрализованной информационной системе, использующей криптографические методы защиты информации, последовательность блоков с информацией о совершенных в такой системе операциях.</w:t>
      </w:r>
    </w:p>
    <w:p w:rsidR="00000000" w:rsidRDefault="00530CC6">
      <w:pPr>
        <w:pStyle w:val="point"/>
        <w:rPr>
          <w:color w:val="000000"/>
        </w:rPr>
      </w:pPr>
      <w:bookmarkStart w:id="100" w:name="a74"/>
      <w:bookmarkEnd w:id="100"/>
      <w:r>
        <w:rPr>
          <w:color w:val="000000"/>
        </w:rPr>
        <w:t>9. Смарт-контракт – программный код, предназначенный д</w:t>
      </w:r>
      <w:r>
        <w:rPr>
          <w:color w:val="000000"/>
        </w:rPr>
        <w:t>ля функционирования в реестре блоков транзакций (блокчейне), иной распределенной информационной системе в целях автоматизированного совершения и (или) исполнения сделок либо совершения иных юридически значимых действий.</w:t>
      </w:r>
    </w:p>
    <w:p w:rsidR="00000000" w:rsidRDefault="00530CC6">
      <w:pPr>
        <w:pStyle w:val="point"/>
        <w:rPr>
          <w:color w:val="000000"/>
        </w:rPr>
      </w:pPr>
      <w:r>
        <w:rPr>
          <w:color w:val="000000"/>
        </w:rPr>
        <w:t>10. Термины «резидент Республики Бел</w:t>
      </w:r>
      <w:r>
        <w:rPr>
          <w:color w:val="000000"/>
        </w:rPr>
        <w:t>арусь» и «нерезидент Республики Беларусь» используются в значениях, определенных в</w:t>
      </w:r>
      <w:r>
        <w:rPr>
          <w:color w:val="000000"/>
        </w:rPr>
        <w:t xml:space="preserve"> </w:t>
      </w:r>
      <w:r>
        <w:rPr>
          <w:color w:val="000000"/>
        </w:rPr>
        <w:t>статье 1 Закона Республики Беларусь от 22 июля 2003 года «О валютном регулировании и валютном контроле».</w:t>
      </w:r>
    </w:p>
    <w:p w:rsidR="00000000" w:rsidRDefault="00530CC6">
      <w:pPr>
        <w:pStyle w:val="point"/>
        <w:rPr>
          <w:color w:val="000000"/>
        </w:rPr>
      </w:pPr>
      <w:bookmarkStart w:id="101" w:name="a75"/>
      <w:bookmarkEnd w:id="101"/>
      <w:r>
        <w:rPr>
          <w:color w:val="000000"/>
        </w:rPr>
        <w:t>11. Технологический уклад </w:t>
      </w:r>
      <w:r>
        <w:rPr>
          <w:color w:val="000000"/>
        </w:rPr>
        <w:t xml:space="preserve">– комплекс технологически сопряженных производств, характерных для определенного уровня развития общественного производства (ядро технологического уклада), ключевым фактором формирования которого является развитие определенных технологических направлений. </w:t>
      </w:r>
      <w:r>
        <w:rPr>
          <w:color w:val="000000"/>
        </w:rPr>
        <w:t>К V технологическому укладу относятся информационно-коммуникационные технологии, биотехнологии, технологии в области микро- и радиоэлектроники, технологии в области роботостроения и приборостроения, технологии в области вычислительной, оптико-волоконной те</w:t>
      </w:r>
      <w:r>
        <w:rPr>
          <w:color w:val="000000"/>
        </w:rPr>
        <w:t>хники и офисного оборудования, технологии производства медицинской техники и оказание высокотехнологичной медицинской помощи, технологии производства фармацевтической продукции, технологии производства новых материалов с заданными свойствами, авиакосмическ</w:t>
      </w:r>
      <w:r>
        <w:rPr>
          <w:color w:val="000000"/>
        </w:rPr>
        <w:t>ие технологии, технологии в области атомной энергетики и возобновляемых источников энергии. К VI технологическому укладу относятся нанотехнологии, генно-инженерные и клеточные технологии, технологии искусственного интеллекта, аддитивные технологии.</w:t>
      </w:r>
    </w:p>
    <w:p w:rsidR="00000000" w:rsidRDefault="00530CC6">
      <w:pPr>
        <w:pStyle w:val="point"/>
        <w:rPr>
          <w:color w:val="000000"/>
        </w:rPr>
      </w:pPr>
      <w:bookmarkStart w:id="102" w:name="a76"/>
      <w:bookmarkEnd w:id="102"/>
      <w:r>
        <w:rPr>
          <w:color w:val="000000"/>
        </w:rPr>
        <w:t>12. Циф</w:t>
      </w:r>
      <w:r>
        <w:rPr>
          <w:color w:val="000000"/>
        </w:rPr>
        <w:t>ровой знак (токен) – запись в реестре блоков транзакций (блокчейне), иной распределенной информационной системе, которая удостоверяет наличие у владельца цифрового знака (токена) прав на объекты гражданских прав и (или) является криптовалютой.</w:t>
      </w:r>
    </w:p>
    <w:p w:rsidR="00000000" w:rsidRDefault="00530CC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9"/>
        <w:gridCol w:w="2343"/>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530CC6">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530CC6">
            <w:pPr>
              <w:pStyle w:val="append1"/>
              <w:rPr>
                <w:color w:val="000000"/>
              </w:rPr>
            </w:pPr>
            <w:bookmarkStart w:id="103" w:name="a14"/>
            <w:bookmarkEnd w:id="103"/>
            <w:r>
              <w:rPr>
                <w:color w:val="000000"/>
              </w:rPr>
              <w:t>Приложен</w:t>
            </w:r>
            <w:r>
              <w:rPr>
                <w:color w:val="000000"/>
              </w:rPr>
              <w:t>ие 2</w:t>
            </w:r>
          </w:p>
          <w:p w:rsidR="00000000" w:rsidRDefault="00530CC6">
            <w:pPr>
              <w:pStyle w:val="append"/>
              <w:rPr>
                <w:color w:val="000000"/>
              </w:rPr>
            </w:pPr>
            <w:r>
              <w:rPr>
                <w:color w:val="000000"/>
              </w:rPr>
              <w:t>к</w:t>
            </w:r>
            <w:r>
              <w:rPr>
                <w:color w:val="000000"/>
              </w:rPr>
              <w:t xml:space="preserve"> </w:t>
            </w:r>
            <w:r>
              <w:rPr>
                <w:rStyle w:val="HTML"/>
                <w:shd w:val="clear" w:color="auto" w:fill="FFFFFF"/>
              </w:rPr>
              <w:t>Декрету</w:t>
            </w:r>
            <w:r>
              <w:rPr>
                <w:color w:val="000000"/>
              </w:rPr>
              <w:t xml:space="preserve"> Президента</w:t>
            </w:r>
            <w:r>
              <w:rPr>
                <w:color w:val="000000"/>
              </w:rPr>
              <w:br/>
              <w:t>Республики Беларусь</w:t>
            </w:r>
            <w:r>
              <w:rPr>
                <w:color w:val="000000"/>
              </w:rPr>
              <w:br/>
              <w:t>21.12.2017 №</w:t>
            </w:r>
            <w:r>
              <w:rPr>
                <w:color w:val="000000"/>
              </w:rPr>
              <w:t xml:space="preserve"> </w:t>
            </w:r>
            <w:r>
              <w:rPr>
                <w:rStyle w:val="HTML"/>
                <w:shd w:val="clear" w:color="auto" w:fill="FFFFFF"/>
              </w:rPr>
              <w:t>8</w:t>
            </w:r>
          </w:p>
        </w:tc>
      </w:tr>
    </w:tbl>
    <w:p w:rsidR="00000000" w:rsidRDefault="00530CC6">
      <w:pPr>
        <w:pStyle w:val="titlep"/>
        <w:jc w:val="left"/>
        <w:rPr>
          <w:color w:val="000000"/>
        </w:rPr>
      </w:pPr>
      <w:r>
        <w:rPr>
          <w:color w:val="000000"/>
        </w:rPr>
        <w:t>ПЕРЕЧЕНЬ</w:t>
      </w:r>
      <w:r>
        <w:rPr>
          <w:color w:val="000000"/>
        </w:rPr>
        <w:br/>
        <w:t>изменений, вносимых в нормативные правовые акты</w:t>
      </w:r>
    </w:p>
    <w:p w:rsidR="00000000" w:rsidRDefault="00530CC6">
      <w:pPr>
        <w:pStyle w:val="point"/>
        <w:rPr>
          <w:color w:val="000000"/>
        </w:rPr>
      </w:pPr>
      <w:bookmarkStart w:id="104" w:name="a147"/>
      <w:bookmarkEnd w:id="104"/>
      <w:r>
        <w:rPr>
          <w:color w:val="000000"/>
        </w:rPr>
        <w:t>1. Внести в</w:t>
      </w:r>
      <w:r>
        <w:rPr>
          <w:color w:val="000000"/>
        </w:rPr>
        <w:t xml:space="preserve"> </w:t>
      </w:r>
      <w:r>
        <w:rPr>
          <w:rStyle w:val="HTML"/>
          <w:shd w:val="clear" w:color="auto" w:fill="FFFFFF"/>
        </w:rPr>
        <w:t>Декрет</w:t>
      </w:r>
      <w:r>
        <w:rPr>
          <w:color w:val="000000"/>
        </w:rPr>
        <w:t xml:space="preserve"> Президента Республики Беларусь от 22 сентября 2005 г. № 12 «О Парке высоких технологий» следующие изменения:</w:t>
      </w:r>
    </w:p>
    <w:p w:rsidR="00000000" w:rsidRDefault="00530CC6">
      <w:pPr>
        <w:pStyle w:val="newncpi"/>
        <w:rPr>
          <w:color w:val="000000"/>
        </w:rPr>
      </w:pPr>
      <w:r>
        <w:rPr>
          <w:color w:val="000000"/>
        </w:rPr>
        <w:t>в пункте 2:</w:t>
      </w:r>
    </w:p>
    <w:p w:rsidR="00000000" w:rsidRDefault="00530CC6">
      <w:pPr>
        <w:pStyle w:val="newncpi"/>
        <w:rPr>
          <w:color w:val="000000"/>
        </w:rPr>
      </w:pPr>
      <w:bookmarkStart w:id="105" w:name="a156"/>
      <w:bookmarkEnd w:id="105"/>
      <w:r>
        <w:rPr>
          <w:color w:val="000000"/>
        </w:rPr>
        <w:t>в абзаце втором:</w:t>
      </w:r>
    </w:p>
    <w:p w:rsidR="00000000" w:rsidRDefault="00530CC6">
      <w:pPr>
        <w:pStyle w:val="newncpi"/>
        <w:rPr>
          <w:color w:val="000000"/>
        </w:rPr>
      </w:pPr>
      <w:r>
        <w:rPr>
          <w:color w:val="000000"/>
        </w:rPr>
        <w:t>слова «50 гектаров» заменить словами «55</w:t>
      </w:r>
      <w:r>
        <w:rPr>
          <w:color w:val="000000"/>
        </w:rPr>
        <w:t>,</w:t>
      </w:r>
      <w:r>
        <w:rPr>
          <w:rStyle w:val="HTML"/>
          <w:shd w:val="clear" w:color="auto" w:fill="FFFFFF"/>
        </w:rPr>
        <w:t>8</w:t>
      </w:r>
      <w:r>
        <w:rPr>
          <w:color w:val="000000"/>
        </w:rPr>
        <w:t xml:space="preserve"> гектара»;</w:t>
      </w:r>
    </w:p>
    <w:p w:rsidR="00000000" w:rsidRDefault="00530CC6">
      <w:pPr>
        <w:pStyle w:val="newncpi"/>
        <w:rPr>
          <w:color w:val="000000"/>
        </w:rPr>
      </w:pPr>
      <w:r>
        <w:rPr>
          <w:color w:val="000000"/>
        </w:rPr>
        <w:t>слова «, срок действия которого составляет 15 лет со дня вступления в силу настоящего</w:t>
      </w:r>
      <w:r>
        <w:rPr>
          <w:color w:val="000000"/>
        </w:rPr>
        <w:t xml:space="preserve"> </w:t>
      </w:r>
      <w:r>
        <w:rPr>
          <w:rStyle w:val="HTML"/>
          <w:shd w:val="clear" w:color="auto" w:fill="FFFFFF"/>
        </w:rPr>
        <w:t>Декрета</w:t>
      </w:r>
      <w:r>
        <w:rPr>
          <w:color w:val="000000"/>
        </w:rPr>
        <w:t>» заменить словами «сроком действия до 1 января 2049 г.»;</w:t>
      </w:r>
    </w:p>
    <w:p w:rsidR="00000000" w:rsidRDefault="00530CC6">
      <w:pPr>
        <w:pStyle w:val="newncpi"/>
        <w:rPr>
          <w:color w:val="000000"/>
        </w:rPr>
      </w:pPr>
      <w:bookmarkStart w:id="106" w:name="a157"/>
      <w:bookmarkEnd w:id="106"/>
      <w:r>
        <w:rPr>
          <w:color w:val="000000"/>
        </w:rPr>
        <w:t>после абзаца второго до</w:t>
      </w:r>
      <w:r>
        <w:rPr>
          <w:color w:val="000000"/>
        </w:rPr>
        <w:t>полнить пункт абзацем следующего содержания:</w:t>
      </w:r>
    </w:p>
    <w:p w:rsidR="00000000" w:rsidRDefault="00530CC6">
      <w:pPr>
        <w:pStyle w:val="newncpi"/>
        <w:rPr>
          <w:color w:val="000000"/>
        </w:rPr>
      </w:pPr>
      <w:r>
        <w:rPr>
          <w:color w:val="000000"/>
        </w:rPr>
        <w:t>«Парк высоких технологий не является свободной (специальной, особой) экономической зоной;»;</w:t>
      </w:r>
    </w:p>
    <w:p w:rsidR="00000000" w:rsidRDefault="00530CC6">
      <w:pPr>
        <w:pStyle w:val="newncpi"/>
        <w:rPr>
          <w:color w:val="000000"/>
        </w:rPr>
      </w:pPr>
      <w:bookmarkStart w:id="107" w:name="a158"/>
      <w:bookmarkEnd w:id="107"/>
      <w:r>
        <w:rPr>
          <w:color w:val="000000"/>
        </w:rPr>
        <w:t>пункт 3 изложить в следующей редакции:</w:t>
      </w:r>
    </w:p>
    <w:p w:rsidR="00000000" w:rsidRDefault="00530CC6">
      <w:pPr>
        <w:pStyle w:val="point"/>
        <w:rPr>
          <w:color w:val="000000"/>
        </w:rPr>
      </w:pPr>
      <w:r>
        <w:rPr>
          <w:rStyle w:val="rednoun"/>
          <w:color w:val="000000"/>
        </w:rPr>
        <w:t>«3.</w:t>
      </w:r>
      <w:r>
        <w:rPr>
          <w:color w:val="000000"/>
        </w:rPr>
        <w:t> Утвердить Положение о Парке высоких технологий (прилагается).»;</w:t>
      </w:r>
    </w:p>
    <w:p w:rsidR="00000000" w:rsidRDefault="00530CC6">
      <w:pPr>
        <w:pStyle w:val="newncpi"/>
        <w:rPr>
          <w:color w:val="000000"/>
        </w:rPr>
      </w:pPr>
      <w:bookmarkStart w:id="108" w:name="a159"/>
      <w:bookmarkEnd w:id="108"/>
      <w:r>
        <w:rPr>
          <w:color w:val="000000"/>
        </w:rPr>
        <w:t>подпункт 7.2</w:t>
      </w:r>
      <w:r>
        <w:rPr>
          <w:color w:val="000000"/>
        </w:rPr>
        <w:t xml:space="preserve"> пункта 7 дополнить частью следующего содержания:</w:t>
      </w:r>
    </w:p>
    <w:p w:rsidR="00000000" w:rsidRDefault="00530CC6">
      <w:pPr>
        <w:pStyle w:val="newncpi"/>
        <w:rPr>
          <w:color w:val="000000"/>
        </w:rPr>
      </w:pPr>
      <w:r>
        <w:rPr>
          <w:color w:val="000000"/>
        </w:rPr>
        <w:t>«Предоставление земельных участков для строительства на территории Парка высоких технологий осуществляется по согласованию с администрацией Парка высоких технологий.»;</w:t>
      </w:r>
    </w:p>
    <w:p w:rsidR="00000000" w:rsidRDefault="00530CC6">
      <w:pPr>
        <w:pStyle w:val="newncpi"/>
        <w:rPr>
          <w:color w:val="000000"/>
        </w:rPr>
      </w:pPr>
      <w:bookmarkStart w:id="109" w:name="a160"/>
      <w:bookmarkEnd w:id="109"/>
      <w:r>
        <w:rPr>
          <w:color w:val="000000"/>
        </w:rPr>
        <w:t xml:space="preserve">приложение к этому Декрету изложить в </w:t>
      </w:r>
      <w:r>
        <w:rPr>
          <w:color w:val="000000"/>
        </w:rPr>
        <w:t>новой редакции (прилагается);</w:t>
      </w:r>
    </w:p>
    <w:p w:rsidR="00000000" w:rsidRDefault="00530CC6">
      <w:pPr>
        <w:pStyle w:val="newncpi"/>
        <w:rPr>
          <w:color w:val="000000"/>
        </w:rPr>
      </w:pPr>
      <w:bookmarkStart w:id="110" w:name="a161"/>
      <w:bookmarkEnd w:id="110"/>
      <w:r>
        <w:rPr>
          <w:color w:val="000000"/>
        </w:rPr>
        <w:t>Положение о Парке высоких технологий, утвержденное этим Декретом, изложить в новой редакции (прилагается).</w:t>
      </w:r>
    </w:p>
    <w:p w:rsidR="00000000" w:rsidRDefault="00530CC6">
      <w:pPr>
        <w:pStyle w:val="point"/>
        <w:rPr>
          <w:color w:val="000000"/>
        </w:rPr>
      </w:pPr>
      <w:r>
        <w:rPr>
          <w:color w:val="000000"/>
        </w:rPr>
        <w:t>2. В</w:t>
      </w:r>
      <w:r>
        <w:rPr>
          <w:color w:val="000000"/>
        </w:rPr>
        <w:t xml:space="preserve"> </w:t>
      </w:r>
      <w:r>
        <w:rPr>
          <w:color w:val="000000"/>
        </w:rPr>
        <w:t>пункте 3 Положения о порядке направления в служебные командировки за границу, утвержденного Указом Президента Респ</w:t>
      </w:r>
      <w:r>
        <w:rPr>
          <w:color w:val="000000"/>
        </w:rPr>
        <w:t>ублики Беларусь от 13 июня 2005 г. № 274:</w:t>
      </w:r>
    </w:p>
    <w:p w:rsidR="00000000" w:rsidRDefault="00530CC6">
      <w:pPr>
        <w:pStyle w:val="newncpi"/>
        <w:rPr>
          <w:color w:val="000000"/>
        </w:rPr>
      </w:pPr>
      <w:bookmarkStart w:id="111" w:name="a143"/>
      <w:bookmarkEnd w:id="111"/>
      <w:r>
        <w:rPr>
          <w:color w:val="000000"/>
        </w:rPr>
        <w:t>из подпункта 3.7 слова «, директора государственного учреждения «Администрация Парка высоких технологий» исключить;</w:t>
      </w:r>
    </w:p>
    <w:p w:rsidR="00000000" w:rsidRDefault="00530CC6">
      <w:pPr>
        <w:pStyle w:val="newncpi"/>
        <w:rPr>
          <w:color w:val="000000"/>
        </w:rPr>
      </w:pPr>
      <w:bookmarkStart w:id="112" w:name="a144"/>
      <w:bookmarkEnd w:id="112"/>
      <w:r>
        <w:rPr>
          <w:color w:val="000000"/>
        </w:rPr>
        <w:t>дополнить пункт подпунктом 3.32</w:t>
      </w:r>
      <w:r>
        <w:rPr>
          <w:color w:val="000000"/>
          <w:sz w:val="18"/>
          <w:szCs w:val="18"/>
          <w:vertAlign w:val="superscript"/>
        </w:rPr>
        <w:t>2</w:t>
      </w:r>
      <w:r>
        <w:rPr>
          <w:color w:val="000000"/>
        </w:rPr>
        <w:t xml:space="preserve"> следующего содержания:</w:t>
      </w:r>
    </w:p>
    <w:p w:rsidR="00000000" w:rsidRDefault="00530CC6">
      <w:pPr>
        <w:pStyle w:val="underpoint"/>
        <w:rPr>
          <w:color w:val="000000"/>
        </w:rPr>
      </w:pPr>
      <w:r>
        <w:rPr>
          <w:rStyle w:val="rednoun"/>
          <w:color w:val="000000"/>
        </w:rPr>
        <w:t>«3.32</w:t>
      </w:r>
      <w:r>
        <w:rPr>
          <w:color w:val="000000"/>
          <w:sz w:val="18"/>
          <w:szCs w:val="18"/>
          <w:vertAlign w:val="superscript"/>
        </w:rPr>
        <w:t>2</w:t>
      </w:r>
      <w:r>
        <w:rPr>
          <w:color w:val="000000"/>
        </w:rPr>
        <w:t>. </w:t>
      </w:r>
      <w:r>
        <w:rPr>
          <w:color w:val="000000"/>
        </w:rPr>
        <w:t>директора государственного учреждения «Администрация Парка высоких технологий» – по решению указанного должностного лица и с согласия Заместителя Главы Администрации Президента Республики Беларусь;</w:t>
      </w:r>
      <w:r>
        <w:rPr>
          <w:rStyle w:val="rednoun"/>
          <w:color w:val="000000"/>
        </w:rPr>
        <w:t>».</w:t>
      </w:r>
    </w:p>
    <w:p w:rsidR="00000000" w:rsidRDefault="00530CC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107"/>
        <w:gridCol w:w="3265"/>
      </w:tblGrid>
      <w:tr w:rsidR="00000000">
        <w:tc>
          <w:tcPr>
            <w:tcW w:w="3258" w:type="pct"/>
            <w:tcBorders>
              <w:top w:val="nil"/>
              <w:left w:val="nil"/>
              <w:bottom w:val="nil"/>
              <w:right w:val="nil"/>
            </w:tcBorders>
            <w:tcMar>
              <w:top w:w="0" w:type="dxa"/>
              <w:left w:w="6" w:type="dxa"/>
              <w:bottom w:w="0" w:type="dxa"/>
              <w:right w:w="6" w:type="dxa"/>
            </w:tcMar>
            <w:hideMark/>
          </w:tcPr>
          <w:p w:rsidR="00000000" w:rsidRDefault="00530CC6">
            <w:pPr>
              <w:pStyle w:val="newncpi"/>
              <w:rPr>
                <w:color w:val="000000"/>
              </w:rPr>
            </w:pPr>
            <w:r>
              <w:rPr>
                <w:color w:val="000000"/>
              </w:rPr>
              <w:t> </w:t>
            </w:r>
          </w:p>
        </w:tc>
        <w:tc>
          <w:tcPr>
            <w:tcW w:w="1742" w:type="pct"/>
            <w:tcBorders>
              <w:top w:val="nil"/>
              <w:left w:val="nil"/>
              <w:bottom w:val="nil"/>
              <w:right w:val="nil"/>
            </w:tcBorders>
            <w:tcMar>
              <w:top w:w="0" w:type="dxa"/>
              <w:left w:w="6" w:type="dxa"/>
              <w:bottom w:w="0" w:type="dxa"/>
              <w:right w:w="6" w:type="dxa"/>
            </w:tcMar>
            <w:hideMark/>
          </w:tcPr>
          <w:p w:rsidR="00000000" w:rsidRDefault="00530CC6">
            <w:pPr>
              <w:pStyle w:val="append1"/>
              <w:rPr>
                <w:color w:val="000000"/>
              </w:rPr>
            </w:pPr>
            <w:bookmarkStart w:id="113" w:name="a6"/>
            <w:bookmarkEnd w:id="113"/>
            <w:r>
              <w:rPr>
                <w:color w:val="000000"/>
              </w:rPr>
              <w:t>Приложение</w:t>
            </w:r>
          </w:p>
          <w:p w:rsidR="00000000" w:rsidRDefault="00530CC6">
            <w:pPr>
              <w:pStyle w:val="append"/>
              <w:rPr>
                <w:color w:val="000000"/>
              </w:rPr>
            </w:pPr>
            <w:r>
              <w:rPr>
                <w:color w:val="000000"/>
              </w:rPr>
              <w:t>к Декрету Президента</w:t>
            </w:r>
            <w:r>
              <w:rPr>
                <w:color w:val="000000"/>
              </w:rPr>
              <w:br/>
              <w:t>Республики Беларусь</w:t>
            </w:r>
            <w:r>
              <w:rPr>
                <w:color w:val="000000"/>
              </w:rPr>
              <w:br/>
            </w:r>
            <w:r>
              <w:rPr>
                <w:color w:val="000000"/>
              </w:rPr>
              <w:t>22.09.2005 № 12</w:t>
            </w:r>
            <w:r>
              <w:rPr>
                <w:color w:val="000000"/>
              </w:rPr>
              <w:br/>
              <w:t>(в редакции</w:t>
            </w:r>
            <w:r>
              <w:rPr>
                <w:color w:val="000000"/>
              </w:rPr>
              <w:t xml:space="preserve"> </w:t>
            </w:r>
            <w:r>
              <w:rPr>
                <w:rStyle w:val="HTML"/>
                <w:shd w:val="clear" w:color="auto" w:fill="FFFFFF"/>
              </w:rPr>
              <w:t>Декрета</w:t>
            </w:r>
            <w:r>
              <w:rPr>
                <w:color w:val="000000"/>
              </w:rPr>
              <w:t xml:space="preserve"> Президента</w:t>
            </w:r>
            <w:r>
              <w:rPr>
                <w:color w:val="000000"/>
              </w:rPr>
              <w:br/>
              <w:t>Республики Беларусь</w:t>
            </w:r>
            <w:r>
              <w:rPr>
                <w:color w:val="000000"/>
              </w:rPr>
              <w:br/>
              <w:t>21.12.2017 №</w:t>
            </w:r>
            <w:r>
              <w:rPr>
                <w:color w:val="000000"/>
              </w:rPr>
              <w:t xml:space="preserve"> </w:t>
            </w:r>
            <w:r>
              <w:rPr>
                <w:rStyle w:val="HTML"/>
                <w:shd w:val="clear" w:color="auto" w:fill="FFFFFF"/>
              </w:rPr>
              <w:t>8</w:t>
            </w:r>
            <w:r>
              <w:rPr>
                <w:color w:val="000000"/>
              </w:rPr>
              <w:t>)</w:t>
            </w:r>
          </w:p>
        </w:tc>
      </w:tr>
    </w:tbl>
    <w:p w:rsidR="00000000" w:rsidRDefault="00530CC6">
      <w:pPr>
        <w:pStyle w:val="titlep"/>
        <w:jc w:val="left"/>
        <w:rPr>
          <w:color w:val="000000"/>
        </w:rPr>
      </w:pPr>
      <w:r>
        <w:rPr>
          <w:color w:val="000000"/>
        </w:rPr>
        <w:t>Границы Парка высоких технологий</w:t>
      </w:r>
    </w:p>
    <w:p w:rsidR="00000000" w:rsidRDefault="00530CC6">
      <w:pPr>
        <w:pStyle w:val="newncpi"/>
        <w:rPr>
          <w:color w:val="000000"/>
        </w:rPr>
      </w:pPr>
      <w:r>
        <w:rPr>
          <w:color w:val="000000"/>
        </w:rPr>
        <w:t xml:space="preserve">Южная граница ландшафтно-рекреационных зон 88 ЛР2 и 228 ЛР4 (в соответствии с генеральным планом г. Минска, утвержденным Указом Президента </w:t>
      </w:r>
      <w:r>
        <w:rPr>
          <w:color w:val="000000"/>
        </w:rPr>
        <w:t>Республики Беларусь от 23 апреля 2003 г. № 165 «Об утверждении генерального плана г. Минска и некоторых вопросах его реализации») – от красной линии Минской кольцевой автомобильной дороги (внешняя сторона) до красной линии улицы Академика Купревича (четная</w:t>
      </w:r>
      <w:r>
        <w:rPr>
          <w:color w:val="000000"/>
        </w:rPr>
        <w:t xml:space="preserve"> сторона)</w:t>
      </w:r>
    </w:p>
    <w:p w:rsidR="00000000" w:rsidRDefault="00530CC6">
      <w:pPr>
        <w:pStyle w:val="newncpi"/>
        <w:rPr>
          <w:color w:val="000000"/>
        </w:rPr>
      </w:pPr>
      <w:r>
        <w:rPr>
          <w:color w:val="000000"/>
        </w:rPr>
        <w:t>Красная линия улицы Академика Купревича (четная сторона) – от границы ландшафтно-рекреационной зоны 228 ЛР4 до красной линии улицы Руссиянова (нечетная сторона)</w:t>
      </w:r>
    </w:p>
    <w:p w:rsidR="00000000" w:rsidRDefault="00530CC6">
      <w:pPr>
        <w:pStyle w:val="newncpi"/>
        <w:rPr>
          <w:color w:val="000000"/>
        </w:rPr>
      </w:pPr>
      <w:r>
        <w:rPr>
          <w:color w:val="000000"/>
        </w:rPr>
        <w:t xml:space="preserve">Красная линия улицы Руссиянова (нечетная сторона) – от красной линии улицы Академика </w:t>
      </w:r>
      <w:r>
        <w:rPr>
          <w:color w:val="000000"/>
        </w:rPr>
        <w:t>Купревича (четная сторона) до красной линии улицы Франциска Скорины (нечетная сторона)</w:t>
      </w:r>
    </w:p>
    <w:p w:rsidR="00000000" w:rsidRDefault="00530CC6">
      <w:pPr>
        <w:pStyle w:val="newncpi"/>
        <w:rPr>
          <w:color w:val="000000"/>
        </w:rPr>
      </w:pPr>
      <w:r>
        <w:rPr>
          <w:color w:val="000000"/>
        </w:rPr>
        <w:t>Красная линия улицы Франциска Скорины (нечетная сторона) – от красной линии улицы Руссиянова (нечетная сторона) до красной линии улицы Программистов (нечетная сторона)</w:t>
      </w:r>
    </w:p>
    <w:p w:rsidR="00000000" w:rsidRDefault="00530CC6">
      <w:pPr>
        <w:pStyle w:val="newncpi"/>
        <w:rPr>
          <w:color w:val="000000"/>
        </w:rPr>
      </w:pPr>
      <w:r>
        <w:rPr>
          <w:color w:val="000000"/>
        </w:rPr>
        <w:t>К</w:t>
      </w:r>
      <w:r>
        <w:rPr>
          <w:color w:val="000000"/>
        </w:rPr>
        <w:t>расная линия улицы Программистов (нечетная сторона) – от красной линии улицы Франциска Скорины (нечетная сторона) до красной линии улицы Академика Купревича (нечетная сторона)</w:t>
      </w:r>
    </w:p>
    <w:p w:rsidR="00000000" w:rsidRDefault="00530CC6">
      <w:pPr>
        <w:pStyle w:val="newncpi"/>
        <w:rPr>
          <w:color w:val="000000"/>
        </w:rPr>
      </w:pPr>
      <w:r>
        <w:rPr>
          <w:color w:val="000000"/>
        </w:rPr>
        <w:t>Красная линия улицы Академика Купревича (нечетная сторона) – от красной линии ул</w:t>
      </w:r>
      <w:r>
        <w:rPr>
          <w:color w:val="000000"/>
        </w:rPr>
        <w:t>ицы Программистов (нечетная сторона) до западной границы земельного участка государственного научного учреждения «Институт микробиологии Национальной академии наук Беларуси» (ул. Академика Купревича, 2)</w:t>
      </w:r>
    </w:p>
    <w:p w:rsidR="00000000" w:rsidRDefault="00530CC6">
      <w:pPr>
        <w:pStyle w:val="newncpi"/>
        <w:rPr>
          <w:color w:val="000000"/>
        </w:rPr>
      </w:pPr>
      <w:r>
        <w:rPr>
          <w:color w:val="000000"/>
        </w:rPr>
        <w:t xml:space="preserve">Западная граница земельного участка государственного </w:t>
      </w:r>
      <w:r>
        <w:rPr>
          <w:color w:val="000000"/>
        </w:rPr>
        <w:t>научного учреждения «Институт микробиологии Национальной академии наук Беларуси» (ул. Академика Купревича, 2) – от красной линии улицы Академика Купревича (нечетная сторона) до красной линии улицы Франциска Скорины (нечетная сторона)</w:t>
      </w:r>
    </w:p>
    <w:p w:rsidR="00000000" w:rsidRDefault="00530CC6">
      <w:pPr>
        <w:pStyle w:val="newncpi"/>
        <w:rPr>
          <w:color w:val="000000"/>
        </w:rPr>
      </w:pPr>
      <w:r>
        <w:rPr>
          <w:color w:val="000000"/>
        </w:rPr>
        <w:t>Красная линия улицы Фр</w:t>
      </w:r>
      <w:r>
        <w:rPr>
          <w:color w:val="000000"/>
        </w:rPr>
        <w:t xml:space="preserve">анциска Скорины (нечетная сторона) – от западной границы земельного участка государственного научного учреждения «Институт микробиологии Национальной академии наук Беларуси» (ул. Академика Купревича, 2) до красной линии улицы Академика Купревича (нечетная </w:t>
      </w:r>
      <w:r>
        <w:rPr>
          <w:color w:val="000000"/>
        </w:rPr>
        <w:t>сторона)</w:t>
      </w:r>
    </w:p>
    <w:p w:rsidR="00000000" w:rsidRDefault="00530CC6">
      <w:pPr>
        <w:pStyle w:val="newncpi"/>
        <w:rPr>
          <w:color w:val="000000"/>
        </w:rPr>
      </w:pPr>
      <w:r>
        <w:rPr>
          <w:color w:val="000000"/>
        </w:rPr>
        <w:t>Красная линия Минской кольцевой автомобильной дороги (внешняя сторона) – от красной линии улицы Академика Купревича (нечетная сторона) до границы ландшафтно-рекреационной зоны 88 ЛР2</w:t>
      </w:r>
    </w:p>
    <w:p w:rsidR="00000000" w:rsidRDefault="00530CC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964"/>
        <w:gridCol w:w="3408"/>
      </w:tblGrid>
      <w:tr w:rsidR="00000000">
        <w:tc>
          <w:tcPr>
            <w:tcW w:w="3182" w:type="pct"/>
            <w:tcBorders>
              <w:top w:val="nil"/>
              <w:left w:val="nil"/>
              <w:bottom w:val="nil"/>
              <w:right w:val="nil"/>
            </w:tcBorders>
            <w:tcMar>
              <w:top w:w="0" w:type="dxa"/>
              <w:left w:w="6" w:type="dxa"/>
              <w:bottom w:w="0" w:type="dxa"/>
              <w:right w:w="6" w:type="dxa"/>
            </w:tcMar>
            <w:hideMark/>
          </w:tcPr>
          <w:p w:rsidR="00000000" w:rsidRDefault="00530CC6">
            <w:pPr>
              <w:pStyle w:val="cap1"/>
              <w:rPr>
                <w:color w:val="000000"/>
              </w:rPr>
            </w:pPr>
            <w:r>
              <w:rPr>
                <w:color w:val="000000"/>
              </w:rPr>
              <w:t> </w:t>
            </w:r>
          </w:p>
        </w:tc>
        <w:tc>
          <w:tcPr>
            <w:tcW w:w="1818" w:type="pct"/>
            <w:tcBorders>
              <w:top w:val="nil"/>
              <w:left w:val="nil"/>
              <w:bottom w:val="nil"/>
              <w:right w:val="nil"/>
            </w:tcBorders>
            <w:tcMar>
              <w:top w:w="0" w:type="dxa"/>
              <w:left w:w="6" w:type="dxa"/>
              <w:bottom w:w="0" w:type="dxa"/>
              <w:right w:w="6" w:type="dxa"/>
            </w:tcMar>
            <w:hideMark/>
          </w:tcPr>
          <w:p w:rsidR="00000000" w:rsidRDefault="00530CC6">
            <w:pPr>
              <w:pStyle w:val="capu1"/>
              <w:rPr>
                <w:color w:val="000000"/>
              </w:rPr>
            </w:pPr>
            <w:r>
              <w:rPr>
                <w:color w:val="000000"/>
              </w:rPr>
              <w:t>УТВЕРЖДЕНО</w:t>
            </w:r>
          </w:p>
          <w:p w:rsidR="00000000" w:rsidRDefault="00530CC6">
            <w:pPr>
              <w:pStyle w:val="cap1"/>
              <w:rPr>
                <w:color w:val="000000"/>
              </w:rPr>
            </w:pPr>
            <w:r>
              <w:rPr>
                <w:color w:val="000000"/>
              </w:rPr>
              <w:t>Декрет Президента</w:t>
            </w:r>
            <w:r>
              <w:rPr>
                <w:color w:val="000000"/>
              </w:rPr>
              <w:br/>
              <w:t>Республики Беларусь</w:t>
            </w:r>
            <w:r>
              <w:rPr>
                <w:color w:val="000000"/>
              </w:rPr>
              <w:br/>
              <w:t>22.09.2005 </w:t>
            </w:r>
            <w:r>
              <w:rPr>
                <w:color w:val="000000"/>
              </w:rPr>
              <w:t>№ 12</w:t>
            </w:r>
            <w:r>
              <w:rPr>
                <w:color w:val="000000"/>
              </w:rPr>
              <w:br/>
              <w:t>(в редакции</w:t>
            </w:r>
            <w:r>
              <w:rPr>
                <w:color w:val="000000"/>
              </w:rPr>
              <w:t xml:space="preserve"> </w:t>
            </w:r>
            <w:r>
              <w:rPr>
                <w:rStyle w:val="HTML"/>
                <w:shd w:val="clear" w:color="auto" w:fill="FFFFFF"/>
              </w:rPr>
              <w:t>Декрета</w:t>
            </w:r>
            <w:r>
              <w:rPr>
                <w:color w:val="000000"/>
              </w:rPr>
              <w:t xml:space="preserve"> Президента</w:t>
            </w:r>
            <w:r>
              <w:rPr>
                <w:color w:val="000000"/>
              </w:rPr>
              <w:br/>
              <w:t>Республики Беларусь</w:t>
            </w:r>
            <w:r>
              <w:rPr>
                <w:color w:val="000000"/>
              </w:rPr>
              <w:br/>
              <w:t>21.12.2017 №</w:t>
            </w:r>
            <w:r>
              <w:rPr>
                <w:color w:val="000000"/>
              </w:rPr>
              <w:t xml:space="preserve"> </w:t>
            </w:r>
            <w:r>
              <w:rPr>
                <w:rStyle w:val="HTML"/>
                <w:shd w:val="clear" w:color="auto" w:fill="FFFFFF"/>
              </w:rPr>
              <w:t>8</w:t>
            </w:r>
            <w:r>
              <w:rPr>
                <w:color w:val="000000"/>
              </w:rPr>
              <w:t>)</w:t>
            </w:r>
          </w:p>
        </w:tc>
      </w:tr>
    </w:tbl>
    <w:p w:rsidR="00000000" w:rsidRDefault="00530CC6">
      <w:pPr>
        <w:pStyle w:val="titleu"/>
        <w:rPr>
          <w:color w:val="000000"/>
        </w:rPr>
      </w:pPr>
      <w:bookmarkStart w:id="114" w:name="a5"/>
      <w:bookmarkEnd w:id="114"/>
      <w:r>
        <w:rPr>
          <w:color w:val="000000"/>
        </w:rPr>
        <w:t>ПОЛОЖЕНИЕ</w:t>
      </w:r>
      <w:r>
        <w:rPr>
          <w:color w:val="000000"/>
        </w:rPr>
        <w:br/>
        <w:t>о Парке высоких технологий</w:t>
      </w:r>
    </w:p>
    <w:p w:rsidR="00000000" w:rsidRDefault="00530CC6">
      <w:pPr>
        <w:pStyle w:val="chapter"/>
        <w:rPr>
          <w:color w:val="000000"/>
        </w:rPr>
      </w:pPr>
      <w:r>
        <w:rPr>
          <w:color w:val="000000"/>
        </w:rPr>
        <w:t>ГЛАВА 1</w:t>
      </w:r>
      <w:r>
        <w:rPr>
          <w:color w:val="000000"/>
        </w:rPr>
        <w:br/>
        <w:t>ОБЩИЕ ПОЛОЖЕНИЯ</w:t>
      </w:r>
    </w:p>
    <w:p w:rsidR="00000000" w:rsidRDefault="00530CC6">
      <w:pPr>
        <w:pStyle w:val="point"/>
        <w:rPr>
          <w:color w:val="000000"/>
        </w:rPr>
      </w:pPr>
      <w:r>
        <w:rPr>
          <w:color w:val="000000"/>
        </w:rPr>
        <w:t>1. </w:t>
      </w:r>
      <w:r>
        <w:rPr>
          <w:color w:val="000000"/>
        </w:rPr>
        <w:t>В настоящем Положении определяются правовые основы деятельности Парка высоких технологий, в том числе функции и порядок работы Наблюдательного совета Парка высоких технологий (далее – Наблюдательный совет), компетенция государственного учреждения «Админист</w:t>
      </w:r>
      <w:r>
        <w:rPr>
          <w:color w:val="000000"/>
        </w:rPr>
        <w:t>рация Парка высоких технологий» (далее – администрация Парка), порядок регистрации резидентов Парка высоких технологий, требования, предъявляемые к их деятельности, меры государственной поддержки его резидентов.</w:t>
      </w:r>
    </w:p>
    <w:p w:rsidR="00000000" w:rsidRDefault="00530CC6">
      <w:pPr>
        <w:pStyle w:val="point"/>
        <w:rPr>
          <w:color w:val="000000"/>
        </w:rPr>
      </w:pPr>
      <w:r>
        <w:rPr>
          <w:color w:val="000000"/>
        </w:rPr>
        <w:t xml:space="preserve">2. Направлениями деятельности Парка высоких </w:t>
      </w:r>
      <w:r>
        <w:rPr>
          <w:color w:val="000000"/>
        </w:rPr>
        <w:t>технологий являются:</w:t>
      </w:r>
    </w:p>
    <w:p w:rsidR="00000000" w:rsidRDefault="00530CC6">
      <w:pPr>
        <w:pStyle w:val="newncpi"/>
        <w:rPr>
          <w:color w:val="000000"/>
        </w:rPr>
      </w:pPr>
      <w:r>
        <w:rPr>
          <w:color w:val="000000"/>
        </w:rPr>
        <w:t>экспорт информационно-коммуникационных технологий и иных новых и высоких технологий, исключительных прав на результаты интеллектуальной деятельности в сфере новых и высоких технологий;</w:t>
      </w:r>
    </w:p>
    <w:p w:rsidR="00000000" w:rsidRDefault="00530CC6">
      <w:pPr>
        <w:pStyle w:val="newncpi"/>
        <w:rPr>
          <w:color w:val="000000"/>
        </w:rPr>
      </w:pPr>
      <w:r>
        <w:rPr>
          <w:color w:val="000000"/>
        </w:rPr>
        <w:t>содействие привлечению отечественных и иностранных</w:t>
      </w:r>
      <w:r>
        <w:rPr>
          <w:color w:val="000000"/>
        </w:rPr>
        <w:t xml:space="preserve"> инвестиций в развитие сферы новых и высоких технологий;</w:t>
      </w:r>
    </w:p>
    <w:p w:rsidR="00000000" w:rsidRDefault="00530CC6">
      <w:pPr>
        <w:pStyle w:val="newncpi"/>
        <w:rPr>
          <w:color w:val="000000"/>
        </w:rPr>
      </w:pPr>
      <w:r>
        <w:rPr>
          <w:color w:val="000000"/>
        </w:rPr>
        <w:t>разработка и внедрение информационно-коммуникационных и иных новых и высоких технологий в Республике Беларусь;</w:t>
      </w:r>
    </w:p>
    <w:p w:rsidR="00000000" w:rsidRDefault="00530CC6">
      <w:pPr>
        <w:pStyle w:val="newncpi"/>
        <w:rPr>
          <w:color w:val="000000"/>
        </w:rPr>
      </w:pPr>
      <w:r>
        <w:rPr>
          <w:color w:val="000000"/>
        </w:rPr>
        <w:t>содействие кадровому обеспечению инновационного развития национальной экономики, развити</w:t>
      </w:r>
      <w:r>
        <w:rPr>
          <w:color w:val="000000"/>
        </w:rPr>
        <w:t>е образования в сфере информационно-коммуникационных технологий;</w:t>
      </w:r>
    </w:p>
    <w:p w:rsidR="00000000" w:rsidRDefault="00530CC6">
      <w:pPr>
        <w:pStyle w:val="newncpi"/>
        <w:rPr>
          <w:color w:val="000000"/>
        </w:rPr>
      </w:pPr>
      <w:r>
        <w:rPr>
          <w:color w:val="000000"/>
        </w:rPr>
        <w:t>формирование институциональной среды, стимулирующей инновационную деятельность, в том числе содействие развитию системы венчурного финансирования, развитие стартап-движения;</w:t>
      </w:r>
    </w:p>
    <w:p w:rsidR="00000000" w:rsidRDefault="00530CC6">
      <w:pPr>
        <w:pStyle w:val="newncpi"/>
        <w:rPr>
          <w:color w:val="000000"/>
        </w:rPr>
      </w:pPr>
      <w:r>
        <w:rPr>
          <w:color w:val="000000"/>
        </w:rPr>
        <w:t>другие направлени</w:t>
      </w:r>
      <w:r>
        <w:rPr>
          <w:color w:val="000000"/>
        </w:rPr>
        <w:t>я по согласованию с Президентом Республики Беларусь.</w:t>
      </w:r>
    </w:p>
    <w:p w:rsidR="00000000" w:rsidRDefault="00530CC6">
      <w:pPr>
        <w:pStyle w:val="chapter"/>
        <w:rPr>
          <w:color w:val="000000"/>
        </w:rPr>
      </w:pPr>
      <w:r>
        <w:rPr>
          <w:color w:val="000000"/>
        </w:rPr>
        <w:t>ГЛАВА 2</w:t>
      </w:r>
      <w:r>
        <w:rPr>
          <w:color w:val="000000"/>
        </w:rPr>
        <w:br/>
        <w:t>РЕЗИДЕНТЫ ПАРКА ВЫСОКИХ ТЕХНОЛОГИЙ.</w:t>
      </w:r>
      <w:r>
        <w:rPr>
          <w:color w:val="000000"/>
        </w:rPr>
        <w:br/>
        <w:t>ОБРАЩЕНИЕ ЗА РЕГИСТРАЦИЕЙ В КАЧЕСТВЕ РЕЗИДЕНТА ПАРКА ВЫСОКИХ ТЕХНОЛОГИЙ</w:t>
      </w:r>
    </w:p>
    <w:p w:rsidR="00000000" w:rsidRDefault="00530CC6">
      <w:pPr>
        <w:pStyle w:val="point"/>
        <w:rPr>
          <w:color w:val="000000"/>
        </w:rPr>
      </w:pPr>
      <w:bookmarkStart w:id="115" w:name="a23"/>
      <w:bookmarkEnd w:id="115"/>
      <w:r>
        <w:rPr>
          <w:color w:val="000000"/>
        </w:rPr>
        <w:t>3. В качестве резидентов Парка высоких технологий могут быть зарегистрированы юридическ</w:t>
      </w:r>
      <w:r>
        <w:rPr>
          <w:color w:val="000000"/>
        </w:rPr>
        <w:t>ие лица и индивидуальные предприниматели Республики Беларусь, представившие в администрацию Парка документы, предусмотренные в пункте 4 настоящего Положения, и осуществляющие либо планирующие осуществлять один или несколько следующих видов деятельности:</w:t>
      </w:r>
    </w:p>
    <w:p w:rsidR="00000000" w:rsidRDefault="00530CC6">
      <w:pPr>
        <w:pStyle w:val="newncpi"/>
        <w:rPr>
          <w:color w:val="000000"/>
        </w:rPr>
      </w:pPr>
      <w:r>
        <w:rPr>
          <w:color w:val="000000"/>
        </w:rPr>
        <w:t>ан</w:t>
      </w:r>
      <w:r>
        <w:rPr>
          <w:color w:val="000000"/>
        </w:rPr>
        <w:t>ализ, проектирование и программное обеспечение информационных систем*;</w:t>
      </w:r>
    </w:p>
    <w:p w:rsidR="00000000" w:rsidRDefault="00530CC6">
      <w:pPr>
        <w:pStyle w:val="snoskiline"/>
        <w:rPr>
          <w:color w:val="000000"/>
        </w:rPr>
      </w:pPr>
      <w:r>
        <w:rPr>
          <w:color w:val="000000"/>
        </w:rPr>
        <w:t>______________________________</w:t>
      </w:r>
    </w:p>
    <w:p w:rsidR="00000000" w:rsidRDefault="00530CC6">
      <w:pPr>
        <w:pStyle w:val="snoski"/>
        <w:rPr>
          <w:color w:val="000000"/>
        </w:rPr>
      </w:pPr>
      <w:bookmarkStart w:id="116" w:name="a17"/>
      <w:bookmarkEnd w:id="116"/>
      <w:r>
        <w:rPr>
          <w:color w:val="000000"/>
        </w:rPr>
        <w:t>* В рамках осуществления данного вида деятельности выполняются:</w:t>
      </w:r>
    </w:p>
    <w:p w:rsidR="00000000" w:rsidRDefault="00530CC6">
      <w:pPr>
        <w:pStyle w:val="snoski"/>
        <w:rPr>
          <w:color w:val="000000"/>
        </w:rPr>
      </w:pPr>
      <w:r>
        <w:rPr>
          <w:color w:val="000000"/>
        </w:rPr>
        <w:t>проектирование, разработка, реализация (включая предоставление разрешения использовать про</w:t>
      </w:r>
      <w:r>
        <w:rPr>
          <w:color w:val="000000"/>
        </w:rPr>
        <w:t>граммное обеспечение, уступка (передача) исключительного права на программное обеспечение) и документирование информационных систем, программного обеспечения, в том числе компьютерных игр, для любых платформ;</w:t>
      </w:r>
    </w:p>
    <w:p w:rsidR="00000000" w:rsidRDefault="00530CC6">
      <w:pPr>
        <w:pStyle w:val="snoski"/>
        <w:rPr>
          <w:color w:val="000000"/>
        </w:rPr>
      </w:pPr>
      <w:r>
        <w:rPr>
          <w:color w:val="000000"/>
        </w:rPr>
        <w:t>производство программ по указанию пользователя;</w:t>
      </w:r>
    </w:p>
    <w:p w:rsidR="00000000" w:rsidRDefault="00530CC6">
      <w:pPr>
        <w:pStyle w:val="snoski"/>
        <w:rPr>
          <w:color w:val="000000"/>
        </w:rPr>
      </w:pPr>
      <w:r>
        <w:rPr>
          <w:color w:val="000000"/>
        </w:rPr>
        <w:t>проектирование, разработка и внедрение автоматизированных систем управления;</w:t>
      </w:r>
    </w:p>
    <w:p w:rsidR="00000000" w:rsidRDefault="00530CC6">
      <w:pPr>
        <w:pStyle w:val="snoski"/>
        <w:rPr>
          <w:color w:val="000000"/>
        </w:rPr>
      </w:pPr>
      <w:r>
        <w:rPr>
          <w:color w:val="000000"/>
        </w:rPr>
        <w:t>оказание услуг по внедрению или выполнению отдельных этапов внедрения, поддержке, сопровождению, эксплуатации произведенных с участием резидента Парка высоких технологий информац</w:t>
      </w:r>
      <w:r>
        <w:rPr>
          <w:color w:val="000000"/>
        </w:rPr>
        <w:t xml:space="preserve">ионных систем, программного обеспечения или информационных систем, программного обеспечения третьих лиц, в том числе по обучению работе (повышению квалификации) с этими информационными системами или программным обеспечением. В рамках внедрения выполняются </w:t>
      </w:r>
      <w:r>
        <w:rPr>
          <w:color w:val="000000"/>
        </w:rPr>
        <w:t>подготовка проекта, разработка концептуального проекта (описание бизнес-процессов и их анализ, разработка проектных решений), реализация прототипа системы (настройка системы, разработка сценариев тестирования, разработка расширений функциональности системы</w:t>
      </w:r>
      <w:r>
        <w:rPr>
          <w:color w:val="000000"/>
        </w:rPr>
        <w:t>, функциональное тестирование системы), подготовка системы к опытной эксплуатации (разработка проектной и эксплуатационной документации, загрузка справочной информации, загрузка исторических данных, обучение работе с системой, интеграционное тестирование),</w:t>
      </w:r>
      <w:r>
        <w:rPr>
          <w:color w:val="000000"/>
        </w:rPr>
        <w:t xml:space="preserve"> оказание поддержки на этапах опытной и опытно-промышленной эксплуатации;</w:t>
      </w:r>
    </w:p>
    <w:p w:rsidR="00000000" w:rsidRDefault="00530CC6">
      <w:pPr>
        <w:pStyle w:val="snoski"/>
        <w:rPr>
          <w:color w:val="000000"/>
        </w:rPr>
      </w:pPr>
      <w:r>
        <w:rPr>
          <w:color w:val="000000"/>
        </w:rPr>
        <w:t>отдельные работы (этапы работ), составляющие процесс разработки программного обеспечения (программных средств), тестирование, доработка, модификация программного обеспечения (програм</w:t>
      </w:r>
      <w:r>
        <w:rPr>
          <w:color w:val="000000"/>
        </w:rPr>
        <w:t>мных средств);</w:t>
      </w:r>
    </w:p>
    <w:p w:rsidR="00000000" w:rsidRDefault="00530CC6">
      <w:pPr>
        <w:pStyle w:val="snoski"/>
        <w:spacing w:after="240"/>
        <w:rPr>
          <w:color w:val="000000"/>
        </w:rPr>
      </w:pPr>
      <w:r>
        <w:rPr>
          <w:color w:val="000000"/>
        </w:rPr>
        <w:t>создание баз данных резидентом Парка высоких технологий в процессе разработки информационных систем и программного обеспечения, подготовка записей для этих баз данных в заданном формате, предоставление доступа к ним, их поддержка, сопровожде</w:t>
      </w:r>
      <w:r>
        <w:rPr>
          <w:color w:val="000000"/>
        </w:rPr>
        <w:t>ние.</w:t>
      </w:r>
    </w:p>
    <w:p w:rsidR="00000000" w:rsidRDefault="00530CC6">
      <w:pPr>
        <w:pStyle w:val="newncpi"/>
        <w:rPr>
          <w:color w:val="000000"/>
        </w:rPr>
      </w:pPr>
      <w:r>
        <w:rPr>
          <w:color w:val="000000"/>
        </w:rPr>
        <w:t>деятельность по обработке данных с применением программного обеспечения третьего лица или собственного программного обеспечения;</w:t>
      </w:r>
    </w:p>
    <w:p w:rsidR="00000000" w:rsidRDefault="00530CC6">
      <w:pPr>
        <w:pStyle w:val="newncpi"/>
        <w:rPr>
          <w:color w:val="000000"/>
        </w:rPr>
      </w:pPr>
      <w:r>
        <w:rPr>
          <w:color w:val="000000"/>
        </w:rPr>
        <w:t>фундаментальные и прикладные исследования, экспериментальные разработки в области естественных и технических наук (выполнение научно-исследовательских, опытно-конструкторских или опытно-технологических работ, связанных с направлениями деятельности Парка вы</w:t>
      </w:r>
      <w:r>
        <w:rPr>
          <w:color w:val="000000"/>
        </w:rPr>
        <w:t>соких технологий, в том числе в области развития информационного общества) и реализация результатов таких исследований и разработок;</w:t>
      </w:r>
    </w:p>
    <w:p w:rsidR="00000000" w:rsidRDefault="00530CC6">
      <w:pPr>
        <w:pStyle w:val="newncpi"/>
        <w:rPr>
          <w:color w:val="000000"/>
        </w:rPr>
      </w:pPr>
      <w:r>
        <w:rPr>
          <w:color w:val="000000"/>
        </w:rPr>
        <w:t>разработка или отдельные этапы разработки (исследование, проектирование (конструирование), тестирование, технические испыта</w:t>
      </w:r>
      <w:r>
        <w:rPr>
          <w:color w:val="000000"/>
        </w:rPr>
        <w:t xml:space="preserve">ния) материалов, технологий, устройств и систем микро-, опто- и наноэлектроники, микроэлектромеханики и реализация результатов таких разработок, а также реализация разработанных самим резидентом Парка высоких технологий материалов, технологий, устройств и </w:t>
      </w:r>
      <w:r>
        <w:rPr>
          <w:color w:val="000000"/>
        </w:rPr>
        <w:t>систем микро-, опто- и наноэлектроники, микроэлектромеханики и совместимого с ними встроенного программного обеспечения;</w:t>
      </w:r>
    </w:p>
    <w:p w:rsidR="00000000" w:rsidRDefault="00530CC6">
      <w:pPr>
        <w:pStyle w:val="newncpi"/>
        <w:rPr>
          <w:color w:val="000000"/>
        </w:rPr>
      </w:pPr>
      <w:r>
        <w:rPr>
          <w:color w:val="000000"/>
        </w:rPr>
        <w:t>разработка или отдельные этапы разработки (исследование, проектирование (конструирование), тестирование, технические испытания) техноло</w:t>
      </w:r>
      <w:r>
        <w:rPr>
          <w:color w:val="000000"/>
        </w:rPr>
        <w:t xml:space="preserve">гий, устройств и систем мехатроники, встроенных систем, программно-аппаратных средств, программно-аппаратных комплексов, компонентов и средств вычислительной техники и реализация результатов таких разработок с оказанием услуг по освоению их в производстве </w:t>
      </w:r>
      <w:r>
        <w:rPr>
          <w:color w:val="000000"/>
        </w:rPr>
        <w:t>или без оказания этих услуг;</w:t>
      </w:r>
    </w:p>
    <w:p w:rsidR="00000000" w:rsidRDefault="00530CC6">
      <w:pPr>
        <w:pStyle w:val="newncpi"/>
        <w:rPr>
          <w:color w:val="000000"/>
        </w:rPr>
      </w:pPr>
      <w:r>
        <w:rPr>
          <w:color w:val="000000"/>
        </w:rPr>
        <w:t>разработка (исследование, проектирование (конструирование), тестирование, технические испытания) оборудования систем передачи данных, технологий, устройств и систем радиолокации, радионавигации, радиосвязи, радиоуправления, рад</w:t>
      </w:r>
      <w:r>
        <w:rPr>
          <w:color w:val="000000"/>
        </w:rPr>
        <w:t>иочастотной идентификации и реализация результатов таких разработок с оказанием услуг по освоению их в производстве или без оказания этих услуг;</w:t>
      </w:r>
    </w:p>
    <w:p w:rsidR="00000000" w:rsidRDefault="00530CC6">
      <w:pPr>
        <w:pStyle w:val="newncpi"/>
        <w:rPr>
          <w:color w:val="000000"/>
        </w:rPr>
      </w:pPr>
      <w:r>
        <w:rPr>
          <w:color w:val="000000"/>
        </w:rPr>
        <w:t>разработка или отдельные этапы разработки (исследование, проектирование (конструирование), прототипирование, те</w:t>
      </w:r>
      <w:r>
        <w:rPr>
          <w:color w:val="000000"/>
        </w:rPr>
        <w:t>стирование, технические испытания), производство наукоемких материалов, технологий, высокотехнологичных устройств и систем, встроенных систем, программно-аппаратных средств, программно-аппаратных комплексов и совместимого с ними программного обеспечения, а</w:t>
      </w:r>
      <w:r>
        <w:rPr>
          <w:color w:val="000000"/>
        </w:rPr>
        <w:t xml:space="preserve"> также реализация произведенной продукции и (или) результатов разработок с оказанием услуг по освоению их в производстве и (или) сопутствующих их использованию услуг или без оказания этих услуг;</w:t>
      </w:r>
    </w:p>
    <w:p w:rsidR="00000000" w:rsidRDefault="00530CC6">
      <w:pPr>
        <w:pStyle w:val="newncpi"/>
        <w:rPr>
          <w:color w:val="000000"/>
        </w:rPr>
      </w:pPr>
      <w:r>
        <w:rPr>
          <w:color w:val="000000"/>
        </w:rPr>
        <w:t xml:space="preserve">деятельность по технической и (или) криптографической защите </w:t>
      </w:r>
      <w:r>
        <w:rPr>
          <w:color w:val="000000"/>
        </w:rPr>
        <w:t>информации, включая применение электронной цифровой подписи*;</w:t>
      </w:r>
    </w:p>
    <w:p w:rsidR="00000000" w:rsidRDefault="00530CC6">
      <w:pPr>
        <w:pStyle w:val="newncpi"/>
        <w:rPr>
          <w:color w:val="000000"/>
        </w:rPr>
      </w:pPr>
      <w:r>
        <w:rPr>
          <w:color w:val="000000"/>
        </w:rPr>
        <w:t>деятельность по проектированию, разработке, реализации, внедрению или выполнению отдельных этапов внедрения, поддержке, сопровождению, эксплуатации программных и (или) программно-аппаратных сред</w:t>
      </w:r>
      <w:r>
        <w:rPr>
          <w:color w:val="000000"/>
        </w:rPr>
        <w:t>ств, программно-аппаратных комплексов на основе и (или) с использованием технологий облачных вычислений**;</w:t>
      </w:r>
    </w:p>
    <w:p w:rsidR="00000000" w:rsidRDefault="00530CC6">
      <w:pPr>
        <w:pStyle w:val="snoskiline"/>
        <w:rPr>
          <w:color w:val="000000"/>
        </w:rPr>
      </w:pPr>
      <w:r>
        <w:rPr>
          <w:color w:val="000000"/>
        </w:rPr>
        <w:t>______________________________</w:t>
      </w:r>
    </w:p>
    <w:p w:rsidR="00000000" w:rsidRDefault="00530CC6">
      <w:pPr>
        <w:pStyle w:val="snoski"/>
        <w:rPr>
          <w:color w:val="000000"/>
        </w:rPr>
      </w:pPr>
      <w:bookmarkStart w:id="117" w:name="a19"/>
      <w:bookmarkEnd w:id="117"/>
      <w:r>
        <w:rPr>
          <w:color w:val="000000"/>
        </w:rPr>
        <w:t>* В рамках осуществления данного вида деятельности выполняются:</w:t>
      </w:r>
    </w:p>
    <w:p w:rsidR="00000000" w:rsidRDefault="00530CC6">
      <w:pPr>
        <w:pStyle w:val="snoski"/>
        <w:rPr>
          <w:color w:val="000000"/>
        </w:rPr>
      </w:pPr>
      <w:r>
        <w:rPr>
          <w:color w:val="000000"/>
        </w:rPr>
        <w:t>разработка, производство, реализация, монтаж, наладка,</w:t>
      </w:r>
      <w:r>
        <w:rPr>
          <w:color w:val="000000"/>
        </w:rPr>
        <w:t xml:space="preserve"> сервисное обслуживание (либо выборка из указанного перечня работ) технических, программных средств обработки информации в защищенном исполнении, технических, программных, программно-аппаратных средств защиты информации и контроля ее защищенности, средств </w:t>
      </w:r>
      <w:r>
        <w:rPr>
          <w:color w:val="000000"/>
        </w:rPr>
        <w:t>криптографической защиты информации (либо выборка из указанного перечня средств);</w:t>
      </w:r>
    </w:p>
    <w:p w:rsidR="00000000" w:rsidRDefault="00530CC6">
      <w:pPr>
        <w:pStyle w:val="snoski"/>
        <w:rPr>
          <w:color w:val="000000"/>
        </w:rPr>
      </w:pPr>
      <w:r>
        <w:rPr>
          <w:color w:val="000000"/>
        </w:rPr>
        <w:t>проведение испытаний, специальные исследования (либо выборка из указанного перечня работ) технических, программных средств обработки информации, технических, программных, про</w:t>
      </w:r>
      <w:r>
        <w:rPr>
          <w:color w:val="000000"/>
        </w:rPr>
        <w:t>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 по требованиям безопасности информации;</w:t>
      </w:r>
    </w:p>
    <w:p w:rsidR="00000000" w:rsidRDefault="00530CC6">
      <w:pPr>
        <w:pStyle w:val="snoski"/>
        <w:rPr>
          <w:color w:val="000000"/>
        </w:rPr>
      </w:pPr>
      <w:r>
        <w:rPr>
          <w:color w:val="000000"/>
        </w:rPr>
        <w:t>проектирование, создание (либо выборка из указанного п</w:t>
      </w:r>
      <w:r>
        <w:rPr>
          <w:color w:val="000000"/>
        </w:rPr>
        <w:t>еречня работ) систем защиты информации информационных систем;</w:t>
      </w:r>
    </w:p>
    <w:p w:rsidR="00000000" w:rsidRDefault="00530CC6">
      <w:pPr>
        <w:pStyle w:val="snoski"/>
        <w:rPr>
          <w:color w:val="000000"/>
        </w:rPr>
      </w:pPr>
      <w:r>
        <w:rPr>
          <w:color w:val="000000"/>
        </w:rPr>
        <w:t>аттестация объектов информатизации;</w:t>
      </w:r>
    </w:p>
    <w:p w:rsidR="00000000" w:rsidRDefault="00530CC6">
      <w:pPr>
        <w:pStyle w:val="snoski"/>
        <w:rPr>
          <w:color w:val="000000"/>
        </w:rPr>
      </w:pPr>
      <w:r>
        <w:rPr>
          <w:color w:val="000000"/>
        </w:rPr>
        <w:t>аттестация систем защиты информации информационных систем;</w:t>
      </w:r>
    </w:p>
    <w:p w:rsidR="00000000" w:rsidRDefault="00530CC6">
      <w:pPr>
        <w:pStyle w:val="snoski"/>
        <w:rPr>
          <w:color w:val="000000"/>
        </w:rPr>
      </w:pPr>
      <w:r>
        <w:rPr>
          <w:color w:val="000000"/>
        </w:rPr>
        <w:t>проведение работ по выявлению специальных технических средств, предназначенных для негласного получ</w:t>
      </w:r>
      <w:r>
        <w:rPr>
          <w:color w:val="000000"/>
        </w:rPr>
        <w:t>ения информации;</w:t>
      </w:r>
    </w:p>
    <w:p w:rsidR="00000000" w:rsidRDefault="00530CC6">
      <w:pPr>
        <w:pStyle w:val="snoski"/>
        <w:rPr>
          <w:color w:val="000000"/>
        </w:rPr>
      </w:pPr>
      <w:r>
        <w:rPr>
          <w:color w:val="000000"/>
        </w:rPr>
        <w:t>удостоверение формы внешнего представления электронного документа на бумажном носителе;</w:t>
      </w:r>
    </w:p>
    <w:p w:rsidR="00000000" w:rsidRDefault="00530CC6">
      <w:pPr>
        <w:pStyle w:val="snoski"/>
        <w:rPr>
          <w:color w:val="000000"/>
        </w:rPr>
      </w:pPr>
      <w:r>
        <w:rPr>
          <w:color w:val="000000"/>
        </w:rPr>
        <w:t>оказание услуг по распространению открытых ключей проверки подписи.</w:t>
      </w:r>
    </w:p>
    <w:p w:rsidR="00000000" w:rsidRDefault="00530CC6">
      <w:pPr>
        <w:pStyle w:val="snoski"/>
        <w:spacing w:after="240"/>
        <w:rPr>
          <w:color w:val="000000"/>
        </w:rPr>
      </w:pPr>
      <w:bookmarkStart w:id="118" w:name="a20"/>
      <w:bookmarkEnd w:id="118"/>
      <w:r>
        <w:rPr>
          <w:color w:val="000000"/>
        </w:rPr>
        <w:t>** Для целей настоящего Положения под технологиями облачных вычислений понимаются т</w:t>
      </w:r>
      <w:r>
        <w:rPr>
          <w:color w:val="000000"/>
        </w:rPr>
        <w:t>ехнологии предоставления пользователю вычислительных ресурсов и программного обеспечения как услуги с помощью сетей электросвязи и посредством автоматизации процессов выделения вычислительных ресурсов, развертывания и разработки приложений.</w:t>
      </w:r>
    </w:p>
    <w:p w:rsidR="00000000" w:rsidRDefault="00530CC6">
      <w:pPr>
        <w:pStyle w:val="newncpi"/>
        <w:rPr>
          <w:color w:val="000000"/>
        </w:rPr>
      </w:pPr>
      <w:r>
        <w:rPr>
          <w:color w:val="000000"/>
        </w:rPr>
        <w:t>консультировани</w:t>
      </w:r>
      <w:r>
        <w:rPr>
          <w:color w:val="000000"/>
        </w:rPr>
        <w:t>е организаций по вопросам коммерческой деятельности и управления в целях повышения их эффективности с оказанием услуг по комплексному управлению процессами разработки и внедрения интегрированных информационных систем и технологий;</w:t>
      </w:r>
    </w:p>
    <w:p w:rsidR="00000000" w:rsidRDefault="00530CC6">
      <w:pPr>
        <w:pStyle w:val="newncpi"/>
        <w:rPr>
          <w:color w:val="000000"/>
        </w:rPr>
      </w:pPr>
      <w:r>
        <w:rPr>
          <w:color w:val="000000"/>
        </w:rPr>
        <w:t>анализ информационных пот</w:t>
      </w:r>
      <w:r>
        <w:rPr>
          <w:color w:val="000000"/>
        </w:rPr>
        <w:t>ребностей юридических лиц и индивидуальных предпринимателей (системный анализ, бизнес-анализ), консультирование по вопросам использования информационных технологий в целях инновации (реинжиниринга) бизнес-процессов с разработкой технических требований к ин</w:t>
      </w:r>
      <w:r>
        <w:rPr>
          <w:color w:val="000000"/>
        </w:rPr>
        <w:t>формационным системам и программному обеспечению;</w:t>
      </w:r>
    </w:p>
    <w:p w:rsidR="00000000" w:rsidRDefault="00530CC6">
      <w:pPr>
        <w:pStyle w:val="newncpi"/>
        <w:rPr>
          <w:color w:val="000000"/>
        </w:rPr>
      </w:pPr>
      <w:r>
        <w:rPr>
          <w:color w:val="000000"/>
        </w:rPr>
        <w:t>аудит информационных систем и программного обеспечения в процессе их разработки, внедрения и эксплуатации на соответствие техническим требованиям и (или) информационным потребностям пользователей;</w:t>
      </w:r>
    </w:p>
    <w:p w:rsidR="00000000" w:rsidRDefault="00530CC6">
      <w:pPr>
        <w:pStyle w:val="newncpi"/>
        <w:rPr>
          <w:color w:val="000000"/>
        </w:rPr>
      </w:pPr>
      <w:r>
        <w:rPr>
          <w:color w:val="000000"/>
        </w:rPr>
        <w:t xml:space="preserve">оказание </w:t>
      </w:r>
      <w:r>
        <w:rPr>
          <w:color w:val="000000"/>
        </w:rPr>
        <w:t>услуг по системно-техническому обслуживанию компьютерного оборудования и локальных вычислительных сетей государственных информационных систем;</w:t>
      </w:r>
    </w:p>
    <w:p w:rsidR="00000000" w:rsidRDefault="00530CC6">
      <w:pPr>
        <w:pStyle w:val="newncpi"/>
        <w:rPr>
          <w:color w:val="000000"/>
        </w:rPr>
      </w:pPr>
      <w:r>
        <w:rPr>
          <w:color w:val="000000"/>
        </w:rPr>
        <w:t>оказание автоматизированных услуг по поиску, отбору, обработке и сортировке данных по запросам третьих лиц и пред</w:t>
      </w:r>
      <w:r>
        <w:rPr>
          <w:color w:val="000000"/>
        </w:rPr>
        <w:t>оставлению им информации с использованием глобальной компьютерной сети Интернет;</w:t>
      </w:r>
    </w:p>
    <w:p w:rsidR="00000000" w:rsidRDefault="00530CC6">
      <w:pPr>
        <w:pStyle w:val="newncpi"/>
        <w:rPr>
          <w:color w:val="000000"/>
        </w:rPr>
      </w:pPr>
      <w:r>
        <w:rPr>
          <w:color w:val="000000"/>
        </w:rPr>
        <w:t>деятельность по проектированию, разработке, обслуживанию, реализации, эксплуатации программных и (или) программно-аппаратных средств на основе или с использованием реестра бло</w:t>
      </w:r>
      <w:r>
        <w:rPr>
          <w:color w:val="000000"/>
        </w:rPr>
        <w:t>ков транзакций (блокчейна), иных распределенных децентрализованных информационных систем, в том числе использующих средства криптографической защиты информации;</w:t>
      </w:r>
    </w:p>
    <w:p w:rsidR="00000000" w:rsidRDefault="00530CC6">
      <w:pPr>
        <w:pStyle w:val="newncpi"/>
        <w:rPr>
          <w:color w:val="000000"/>
        </w:rPr>
      </w:pPr>
      <w:r>
        <w:rPr>
          <w:color w:val="000000"/>
        </w:rPr>
        <w:t>разработка, обслуживание, эксплуатация и реализация систем беспилотного управления транспортным</w:t>
      </w:r>
      <w:r>
        <w:rPr>
          <w:color w:val="000000"/>
        </w:rPr>
        <w:t>и средствами;</w:t>
      </w:r>
    </w:p>
    <w:p w:rsidR="00000000" w:rsidRDefault="00530CC6">
      <w:pPr>
        <w:pStyle w:val="newncpi"/>
        <w:rPr>
          <w:color w:val="000000"/>
        </w:rPr>
      </w:pPr>
      <w:r>
        <w:rPr>
          <w:color w:val="000000"/>
        </w:rPr>
        <w:t>разработка, обслуживание и реализация аппаратных и программных технологий для финансовой сферы (бесконтактные технологии проведения расчетов в безналичной форме, мобильные платежи, электронные торги и иное), финансовых информационных технолог</w:t>
      </w:r>
      <w:r>
        <w:rPr>
          <w:color w:val="000000"/>
        </w:rPr>
        <w:t>ий;</w:t>
      </w:r>
    </w:p>
    <w:p w:rsidR="00000000" w:rsidRDefault="00530CC6">
      <w:pPr>
        <w:pStyle w:val="newncpi"/>
        <w:rPr>
          <w:color w:val="000000"/>
        </w:rPr>
      </w:pPr>
      <w:r>
        <w:rPr>
          <w:color w:val="000000"/>
        </w:rPr>
        <w:t>создание, обучение нейронных сетей и иных алгоритмов в специализированных разделах искусственного интеллекта и реализация результатов данной деятельности;</w:t>
      </w:r>
    </w:p>
    <w:p w:rsidR="00000000" w:rsidRDefault="00530CC6">
      <w:pPr>
        <w:pStyle w:val="newncpi"/>
        <w:rPr>
          <w:color w:val="000000"/>
        </w:rPr>
      </w:pPr>
      <w:r>
        <w:rPr>
          <w:color w:val="000000"/>
        </w:rPr>
        <w:t>разработка или отдельные этапы разработки медицинских технологий, биотехнологий и реализация результатов таких разработок;</w:t>
      </w:r>
    </w:p>
    <w:p w:rsidR="00000000" w:rsidRDefault="00530CC6">
      <w:pPr>
        <w:pStyle w:val="newncpi"/>
        <w:rPr>
          <w:color w:val="000000"/>
        </w:rPr>
      </w:pPr>
      <w:r>
        <w:rPr>
          <w:color w:val="000000"/>
        </w:rPr>
        <w:t>разработка или отдельные этапы разработки авиационных, космических технологий и реализация результатов таких разработок;</w:t>
      </w:r>
    </w:p>
    <w:p w:rsidR="00000000" w:rsidRDefault="00530CC6">
      <w:pPr>
        <w:pStyle w:val="newncpi"/>
        <w:rPr>
          <w:color w:val="000000"/>
        </w:rPr>
      </w:pPr>
      <w:r>
        <w:rPr>
          <w:color w:val="000000"/>
        </w:rPr>
        <w:t>деятельность</w:t>
      </w:r>
      <w:r>
        <w:rPr>
          <w:color w:val="000000"/>
        </w:rPr>
        <w:t xml:space="preserve"> по оказанию услуг нерезидентам Республики Беларусь с применением разработанного с участием резидента Парка высоких технологий программного обеспечения (программно-аппаратных средств) по управлению (осуществлению) вспомогательными производственными, админи</w:t>
      </w:r>
      <w:r>
        <w:rPr>
          <w:color w:val="000000"/>
        </w:rPr>
        <w:t>стративными и бизнес-процессами организаций (аутсорсинг бизнес-процессов);</w:t>
      </w:r>
    </w:p>
    <w:p w:rsidR="00000000" w:rsidRDefault="00530CC6">
      <w:pPr>
        <w:pStyle w:val="newncpi"/>
        <w:rPr>
          <w:color w:val="000000"/>
        </w:rPr>
      </w:pPr>
      <w:bookmarkStart w:id="119" w:name="a33"/>
      <w:bookmarkEnd w:id="119"/>
      <w:r>
        <w:rPr>
          <w:color w:val="000000"/>
        </w:rPr>
        <w:t>деятельность по оказанию услуг по предоставлению через глобальную компьютерную сеть Интернет программно-технических возможностей для установления контактов и совершения сделок между</w:t>
      </w:r>
      <w:r>
        <w:rPr>
          <w:color w:val="000000"/>
        </w:rPr>
        <w:t xml:space="preserve"> продавцами и покупателями (включая предоставление торговой площадки, функционирующей в глобальной компьютерной сети Интернет в режиме реального времени) с использованием разработанного с участием резидента Парка высоких технологий программного обеспечения</w:t>
      </w:r>
      <w:r>
        <w:rPr>
          <w:color w:val="000000"/>
        </w:rPr>
        <w:t>. Для целей осуществления настоящего вида деятельности, если продавец и покупатель являются резидентами Республики Беларусь, прием платежей, проведение расчетного обслуживания и иные операции при совершении сделок между ними на территории Республики Белару</w:t>
      </w:r>
      <w:r>
        <w:rPr>
          <w:color w:val="000000"/>
        </w:rPr>
        <w:t>сь осуществляются в соответствии с законодательством Республики Беларусь;</w:t>
      </w:r>
    </w:p>
    <w:p w:rsidR="00000000" w:rsidRDefault="00530CC6">
      <w:pPr>
        <w:pStyle w:val="newncpi"/>
        <w:rPr>
          <w:color w:val="000000"/>
        </w:rPr>
      </w:pPr>
      <w:r>
        <w:rPr>
          <w:color w:val="000000"/>
        </w:rPr>
        <w:t>деятельность по оказанию рекламных, посреднических услуг, за исключением банковских операций, осуществляемых в глобальной компьютерной сети Интернет с использованием разработанного с</w:t>
      </w:r>
      <w:r>
        <w:rPr>
          <w:color w:val="000000"/>
        </w:rPr>
        <w:t xml:space="preserve"> участием резидента Парка высоких технологий программного обеспечения;</w:t>
      </w:r>
    </w:p>
    <w:p w:rsidR="00000000" w:rsidRDefault="00530CC6">
      <w:pPr>
        <w:pStyle w:val="newncpi"/>
        <w:rPr>
          <w:color w:val="000000"/>
        </w:rPr>
      </w:pPr>
      <w:r>
        <w:rPr>
          <w:color w:val="000000"/>
        </w:rPr>
        <w:t>деятельность, связанная с разработкой, внедрением, реализацией концепции вычислительно-коммуникационной сети физических предметов, оснащенных встроенными технологиями для взаимодействия</w:t>
      </w:r>
      <w:r>
        <w:rPr>
          <w:color w:val="000000"/>
        </w:rPr>
        <w:t xml:space="preserve"> между собой и с внешней средой (интернет вещей);</w:t>
      </w:r>
    </w:p>
    <w:p w:rsidR="00000000" w:rsidRDefault="00530CC6">
      <w:pPr>
        <w:pStyle w:val="newncpi"/>
        <w:rPr>
          <w:color w:val="000000"/>
        </w:rPr>
      </w:pPr>
      <w:r>
        <w:rPr>
          <w:color w:val="000000"/>
        </w:rPr>
        <w:t>образовательная деятельность в сфере информационно-коммуникационных технологий, в том числе посредством глобальной компьютерной сети Интернет, по программам, утверждаемым администрацией Парка;</w:t>
      </w:r>
    </w:p>
    <w:p w:rsidR="00000000" w:rsidRDefault="00530CC6">
      <w:pPr>
        <w:pStyle w:val="newncpi"/>
        <w:rPr>
          <w:color w:val="000000"/>
        </w:rPr>
      </w:pPr>
      <w:bookmarkStart w:id="120" w:name="a34"/>
      <w:bookmarkEnd w:id="120"/>
      <w:r>
        <w:rPr>
          <w:color w:val="000000"/>
        </w:rPr>
        <w:t xml:space="preserve">деятельность </w:t>
      </w:r>
      <w:r>
        <w:rPr>
          <w:color w:val="000000"/>
        </w:rPr>
        <w:t>по изданию программного обеспечения*;</w:t>
      </w:r>
    </w:p>
    <w:p w:rsidR="00000000" w:rsidRDefault="00530CC6">
      <w:pPr>
        <w:pStyle w:val="snoskiline"/>
        <w:rPr>
          <w:color w:val="000000"/>
        </w:rPr>
      </w:pPr>
      <w:r>
        <w:rPr>
          <w:color w:val="000000"/>
        </w:rPr>
        <w:t>______________________________</w:t>
      </w:r>
    </w:p>
    <w:p w:rsidR="00000000" w:rsidRDefault="00530CC6">
      <w:pPr>
        <w:pStyle w:val="snoski"/>
        <w:spacing w:after="240"/>
        <w:rPr>
          <w:color w:val="000000"/>
        </w:rPr>
      </w:pPr>
      <w:bookmarkStart w:id="121" w:name="a21"/>
      <w:bookmarkEnd w:id="121"/>
      <w:r>
        <w:rPr>
          <w:color w:val="000000"/>
        </w:rPr>
        <w:t>* Под изданием программного обеспечения понимается использование одним лицом (издатель) программного обеспечения, разработанного другим лицом (разработчик), на основании заключенного межд</w:t>
      </w:r>
      <w:r>
        <w:rPr>
          <w:color w:val="000000"/>
        </w:rPr>
        <w:t>у ними лицензионного или иного договора, предусматривающего предоставление издателю имущественных прав в отношении программного обеспечения в целях его коммерциализации издателем любым способом, включая его изменение (адаптацию), продвижение, распространен</w:t>
      </w:r>
      <w:r>
        <w:rPr>
          <w:color w:val="000000"/>
        </w:rPr>
        <w:t>ие.</w:t>
      </w:r>
    </w:p>
    <w:p w:rsidR="00000000" w:rsidRDefault="00530CC6">
      <w:pPr>
        <w:pStyle w:val="newncpi"/>
        <w:rPr>
          <w:color w:val="000000"/>
        </w:rPr>
      </w:pPr>
      <w:r>
        <w:rPr>
          <w:color w:val="000000"/>
        </w:rPr>
        <w:t>оказание услуг, связанных с созданием и размещением цифровых знаков (токенов) с использованием глобальной компьютерной сети Интернет, включая услуги по продвижению цифровых знаков (токенов), консультационные и иные сопутствующие услуги;</w:t>
      </w:r>
    </w:p>
    <w:p w:rsidR="00000000" w:rsidRDefault="00530CC6">
      <w:pPr>
        <w:pStyle w:val="newncpi"/>
        <w:rPr>
          <w:color w:val="000000"/>
        </w:rPr>
      </w:pPr>
      <w:r>
        <w:rPr>
          <w:color w:val="000000"/>
        </w:rPr>
        <w:t>деятельность оп</w:t>
      </w:r>
      <w:r>
        <w:rPr>
          <w:color w:val="000000"/>
        </w:rPr>
        <w:t>ератора криптоплатформы;</w:t>
      </w:r>
    </w:p>
    <w:p w:rsidR="00000000" w:rsidRDefault="00530CC6">
      <w:pPr>
        <w:pStyle w:val="newncpi"/>
        <w:rPr>
          <w:color w:val="000000"/>
        </w:rPr>
      </w:pPr>
      <w:r>
        <w:rPr>
          <w:color w:val="000000"/>
        </w:rPr>
        <w:t>деятельность оператора обмена криптовалют;</w:t>
      </w:r>
    </w:p>
    <w:p w:rsidR="00000000" w:rsidRDefault="00530CC6">
      <w:pPr>
        <w:pStyle w:val="newncpi"/>
        <w:rPr>
          <w:color w:val="000000"/>
        </w:rPr>
      </w:pPr>
      <w:r>
        <w:rPr>
          <w:color w:val="000000"/>
        </w:rPr>
        <w:t>майнинг;</w:t>
      </w:r>
    </w:p>
    <w:p w:rsidR="00000000" w:rsidRDefault="00530CC6">
      <w:pPr>
        <w:pStyle w:val="newncpi"/>
        <w:rPr>
          <w:color w:val="000000"/>
        </w:rPr>
      </w:pPr>
      <w:r>
        <w:rPr>
          <w:color w:val="000000"/>
        </w:rPr>
        <w:t>иная деятельность с использованием цифровых знаков (токенов), в том числе содержащая признаки профессиональной и биржевой деятельности по ценным бумагам, деятельности инвестиционн</w:t>
      </w:r>
      <w:r>
        <w:rPr>
          <w:color w:val="000000"/>
        </w:rPr>
        <w:t>ого фонда, секьюритизации, а также осуществление операций по созданию и размещению собственных цифровых знаков (токенов);</w:t>
      </w:r>
    </w:p>
    <w:p w:rsidR="00000000" w:rsidRDefault="00530CC6">
      <w:pPr>
        <w:pStyle w:val="newncpi"/>
        <w:rPr>
          <w:color w:val="000000"/>
        </w:rPr>
      </w:pPr>
      <w:r>
        <w:rPr>
          <w:color w:val="000000"/>
        </w:rPr>
        <w:t>деятельность по продвижению программного обеспечения, в том числе компьютерных игр, для любых платформ, включая оказание маркетинговых</w:t>
      </w:r>
      <w:r>
        <w:rPr>
          <w:color w:val="000000"/>
        </w:rPr>
        <w:t>, рекламных, консультационных услуг с использованием глобальной компьютерной сети Интернет;</w:t>
      </w:r>
    </w:p>
    <w:p w:rsidR="00000000" w:rsidRDefault="00530CC6">
      <w:pPr>
        <w:pStyle w:val="newncpi"/>
        <w:rPr>
          <w:color w:val="000000"/>
        </w:rPr>
      </w:pPr>
      <w:r>
        <w:rPr>
          <w:color w:val="000000"/>
        </w:rPr>
        <w:t>услуги центров обработки данных*;</w:t>
      </w:r>
    </w:p>
    <w:p w:rsidR="00000000" w:rsidRDefault="00530CC6">
      <w:pPr>
        <w:pStyle w:val="snoskiline"/>
        <w:rPr>
          <w:color w:val="000000"/>
        </w:rPr>
      </w:pPr>
      <w:r>
        <w:rPr>
          <w:color w:val="000000"/>
        </w:rPr>
        <w:t>______________________________</w:t>
      </w:r>
    </w:p>
    <w:p w:rsidR="00000000" w:rsidRDefault="00530CC6">
      <w:pPr>
        <w:pStyle w:val="snoski"/>
        <w:rPr>
          <w:color w:val="000000"/>
        </w:rPr>
      </w:pPr>
      <w:bookmarkStart w:id="122" w:name="a22"/>
      <w:bookmarkEnd w:id="122"/>
      <w:r>
        <w:rPr>
          <w:color w:val="000000"/>
        </w:rPr>
        <w:t>* В рамках осуществления данного вида деятельности с использованием принадлежащих резиденту Парка в</w:t>
      </w:r>
      <w:r>
        <w:rPr>
          <w:color w:val="000000"/>
        </w:rPr>
        <w:t>ысоких технологий на праве собственности, хозяйственного ведения, оперативного управления или находящегося в его владении, пользовании и (или) распоряжении оборудования для обработки данных, объектов информационной и (или) телекоммуникационной инфраструкту</w:t>
      </w:r>
      <w:r>
        <w:rPr>
          <w:color w:val="000000"/>
        </w:rPr>
        <w:t>ры таким резидентом Парка высоких технологий оказываются услуги:</w:t>
      </w:r>
    </w:p>
    <w:p w:rsidR="00000000" w:rsidRDefault="00530CC6">
      <w:pPr>
        <w:pStyle w:val="snoski"/>
        <w:rPr>
          <w:color w:val="000000"/>
        </w:rPr>
      </w:pPr>
      <w:r>
        <w:rPr>
          <w:color w:val="000000"/>
        </w:rPr>
        <w:t>хостинга (услуги по размещению, хранению информационного ресурса пользователя услуг электросвязи), по предоставлению пользователям доступа к такому ресурсу, подключению их к глобальной компью</w:t>
      </w:r>
      <w:r>
        <w:rPr>
          <w:color w:val="000000"/>
        </w:rPr>
        <w:t>терной сети Интернет, резервному копированию, архивированию, восстановлению данных, а также телематические услуги с применением программного обеспечения третьих лиц или собственного программного обеспечения;</w:t>
      </w:r>
    </w:p>
    <w:p w:rsidR="00000000" w:rsidRDefault="00530CC6">
      <w:pPr>
        <w:pStyle w:val="snoski"/>
        <w:rPr>
          <w:color w:val="000000"/>
        </w:rPr>
      </w:pPr>
      <w:r>
        <w:rPr>
          <w:color w:val="000000"/>
        </w:rPr>
        <w:t>по организации и осуществлению в режиме удаленно</w:t>
      </w:r>
      <w:r>
        <w:rPr>
          <w:color w:val="000000"/>
        </w:rPr>
        <w:t>го доступа распределенных вычислений, удаленному использованию программного обеспечения (программных средств);</w:t>
      </w:r>
    </w:p>
    <w:p w:rsidR="00000000" w:rsidRDefault="00530CC6">
      <w:pPr>
        <w:pStyle w:val="snoski"/>
        <w:rPr>
          <w:color w:val="000000"/>
        </w:rPr>
      </w:pPr>
      <w:r>
        <w:rPr>
          <w:color w:val="000000"/>
        </w:rPr>
        <w:t>по построению распределенных сетей доставки и дистрибуции цифрового контента (CDN);</w:t>
      </w:r>
    </w:p>
    <w:p w:rsidR="00000000" w:rsidRDefault="00530CC6">
      <w:pPr>
        <w:pStyle w:val="snoski"/>
        <w:rPr>
          <w:color w:val="000000"/>
        </w:rPr>
      </w:pPr>
      <w:r>
        <w:rPr>
          <w:color w:val="000000"/>
        </w:rPr>
        <w:t>основанные на технологиях облачных вычислений;</w:t>
      </w:r>
    </w:p>
    <w:p w:rsidR="00000000" w:rsidRDefault="00530CC6">
      <w:pPr>
        <w:pStyle w:val="snoski"/>
        <w:spacing w:after="240"/>
        <w:rPr>
          <w:color w:val="000000"/>
        </w:rPr>
      </w:pPr>
      <w:r>
        <w:rPr>
          <w:color w:val="000000"/>
        </w:rPr>
        <w:t xml:space="preserve">основанные на </w:t>
      </w:r>
      <w:r>
        <w:rPr>
          <w:color w:val="000000"/>
        </w:rPr>
        <w:t>технологии «интернет вещей».</w:t>
      </w:r>
    </w:p>
    <w:p w:rsidR="00000000" w:rsidRDefault="00530CC6">
      <w:pPr>
        <w:pStyle w:val="newncpi"/>
        <w:rPr>
          <w:color w:val="000000"/>
        </w:rPr>
      </w:pPr>
      <w:r>
        <w:rPr>
          <w:color w:val="000000"/>
        </w:rPr>
        <w:t>оказание услуг на основе технологий облачных вычислений с использованием программных и (или) программно-аппаратных средств (комплексов), разработанных с участием резидента Парка высоких технологий;</w:t>
      </w:r>
    </w:p>
    <w:p w:rsidR="00000000" w:rsidRDefault="00530CC6">
      <w:pPr>
        <w:pStyle w:val="newncpi"/>
        <w:rPr>
          <w:color w:val="000000"/>
        </w:rPr>
      </w:pPr>
      <w:r>
        <w:rPr>
          <w:color w:val="000000"/>
        </w:rPr>
        <w:t>деятельность по созданию ауди</w:t>
      </w:r>
      <w:r>
        <w:rPr>
          <w:color w:val="000000"/>
        </w:rPr>
        <w:t>овизуальных, музыкальных произведений с использованием разработанного с участием резидента Парка высоких технологий программного обеспечения, создание статических материалов и видеоматериалов с использованием компьютерной графики;</w:t>
      </w:r>
    </w:p>
    <w:p w:rsidR="00000000" w:rsidRDefault="00530CC6">
      <w:pPr>
        <w:pStyle w:val="newncpi"/>
        <w:rPr>
          <w:color w:val="000000"/>
        </w:rPr>
      </w:pPr>
      <w:r>
        <w:rPr>
          <w:color w:val="000000"/>
        </w:rPr>
        <w:t>деятельность в сфере кибе</w:t>
      </w:r>
      <w:r>
        <w:rPr>
          <w:color w:val="000000"/>
        </w:rPr>
        <w:t>рспорта, включая подготовку киберспортивных команд, организацию и проведение соревнований, организацию их трансляций, оказание рекламных услуг при осуществлении такой деятельности;</w:t>
      </w:r>
    </w:p>
    <w:p w:rsidR="00000000" w:rsidRDefault="00530CC6">
      <w:pPr>
        <w:pStyle w:val="newncpi"/>
        <w:rPr>
          <w:color w:val="000000"/>
        </w:rPr>
      </w:pPr>
      <w:r>
        <w:rPr>
          <w:color w:val="000000"/>
        </w:rPr>
        <w:t>иные виды деятельности в сфере новых и высоких технологий по решению Наблюд</w:t>
      </w:r>
      <w:r>
        <w:rPr>
          <w:color w:val="000000"/>
        </w:rPr>
        <w:t>ательного совета.</w:t>
      </w:r>
    </w:p>
    <w:p w:rsidR="00000000" w:rsidRDefault="00530CC6">
      <w:pPr>
        <w:pStyle w:val="point"/>
        <w:rPr>
          <w:color w:val="000000"/>
        </w:rPr>
      </w:pPr>
      <w:bookmarkStart w:id="123" w:name="a18"/>
      <w:bookmarkEnd w:id="123"/>
      <w:r>
        <w:rPr>
          <w:color w:val="000000"/>
        </w:rPr>
        <w:t>4. Для регистрации в качестве резидента Парка высоких технологий юридическое лицо или индивидуальный предприниматель представляет в администрацию Парка заявление по форме, утверждаемой Советом Министров Республики Беларусь, с приложением:</w:t>
      </w:r>
    </w:p>
    <w:p w:rsidR="00000000" w:rsidRDefault="00530CC6">
      <w:pPr>
        <w:pStyle w:val="newncpi"/>
        <w:rPr>
          <w:color w:val="000000"/>
        </w:rPr>
      </w:pPr>
      <w:bookmarkStart w:id="124" w:name="a35"/>
      <w:bookmarkEnd w:id="124"/>
      <w:r>
        <w:rPr>
          <w:color w:val="000000"/>
        </w:rPr>
        <w:t>копий устава (учредительного договора – для коммерческой организации, действующей только на основании учредительного договора) и свидетельства о государственной регистрации юридического лица, заверенных его руководителем, копии свидетельства о государстве</w:t>
      </w:r>
      <w:r>
        <w:rPr>
          <w:color w:val="000000"/>
        </w:rPr>
        <w:t>нной регистрации индивидуального предпринимателя с предъявлением оригиналов перечисленных документов;</w:t>
      </w:r>
    </w:p>
    <w:p w:rsidR="00000000" w:rsidRDefault="00530CC6">
      <w:pPr>
        <w:pStyle w:val="newncpi"/>
        <w:rPr>
          <w:color w:val="000000"/>
        </w:rPr>
      </w:pPr>
      <w:bookmarkStart w:id="125" w:name="a24"/>
      <w:bookmarkEnd w:id="125"/>
      <w:r>
        <w:rPr>
          <w:color w:val="000000"/>
        </w:rPr>
        <w:t>бизнес-проекта, который предлагается реализовать в качестве резидента Парка высоких технологий. В данном бизнес-проекте указываются один или несколько вид</w:t>
      </w:r>
      <w:r>
        <w:rPr>
          <w:color w:val="000000"/>
        </w:rPr>
        <w:t>ов деятельности, перечисленных в пункте 3 настоящего Положения, конкретные мероприятия по их осуществлению, виды и объемы предполагаемых к реализации товаров (работ, услуг), имущественных прав, обоснование необходимости их реализации, планируемые результат</w:t>
      </w:r>
      <w:r>
        <w:rPr>
          <w:color w:val="000000"/>
        </w:rPr>
        <w:t>ы финансово-экономической деятельности. Бизнес-проект представляется по форме, утверждаемой Советом Министров Республики Беларусь.</w:t>
      </w:r>
    </w:p>
    <w:p w:rsidR="00000000" w:rsidRDefault="00530CC6">
      <w:pPr>
        <w:pStyle w:val="chapter"/>
        <w:rPr>
          <w:color w:val="000000"/>
        </w:rPr>
      </w:pPr>
      <w:r>
        <w:rPr>
          <w:color w:val="000000"/>
        </w:rPr>
        <w:t>ГЛАВА 3</w:t>
      </w:r>
      <w:r>
        <w:rPr>
          <w:color w:val="000000"/>
        </w:rPr>
        <w:br/>
        <w:t>ПОРЯДОК ПРИНЯТИЯ РЕШЕНИЯ О РЕГИСТРАЦИИ (ОБ ОТКАЗЕ В РЕГИСТРАЦИИ) ЮРИДИЧЕСКОГО ЛИЦА, ИНДИВИДУАЛЬНОГО ПРЕДПРИНИМАТЕЛЯ В</w:t>
      </w:r>
      <w:r>
        <w:rPr>
          <w:color w:val="000000"/>
        </w:rPr>
        <w:t xml:space="preserve"> КАЧЕСТВЕ РЕЗИДЕНТОВ ПАРКА ВЫСОКИХ ТЕХНОЛОГИЙ</w:t>
      </w:r>
    </w:p>
    <w:p w:rsidR="00000000" w:rsidRDefault="00530CC6">
      <w:pPr>
        <w:pStyle w:val="point"/>
        <w:rPr>
          <w:color w:val="000000"/>
        </w:rPr>
      </w:pPr>
      <w:r>
        <w:rPr>
          <w:color w:val="000000"/>
        </w:rPr>
        <w:t>5. Документы, представленные юридическим лицом, индивидуальным предпринимателем в администрацию Парка для регистрации в качестве его резидентов, принимаются по описи, копия которой с отметкой о дате приема доку</w:t>
      </w:r>
      <w:r>
        <w:rPr>
          <w:color w:val="000000"/>
        </w:rPr>
        <w:t>ментов вручается заявителю.</w:t>
      </w:r>
    </w:p>
    <w:p w:rsidR="00000000" w:rsidRDefault="00530CC6">
      <w:pPr>
        <w:pStyle w:val="point"/>
        <w:rPr>
          <w:color w:val="000000"/>
        </w:rPr>
      </w:pPr>
      <w:r>
        <w:rPr>
          <w:color w:val="000000"/>
        </w:rPr>
        <w:t>6. Администрация Парка рассматривает представленные документы и направляет их со своим заключением о целесообразности или нецелесообразности регистрации заявителя в качестве резидента Парка высоких технологий на рассмотрение Наб</w:t>
      </w:r>
      <w:r>
        <w:rPr>
          <w:color w:val="000000"/>
        </w:rPr>
        <w:t>людательного совета.</w:t>
      </w:r>
    </w:p>
    <w:p w:rsidR="00000000" w:rsidRDefault="00530CC6">
      <w:pPr>
        <w:pStyle w:val="newncpi"/>
        <w:rPr>
          <w:color w:val="000000"/>
        </w:rPr>
      </w:pPr>
      <w:r>
        <w:rPr>
          <w:color w:val="000000"/>
        </w:rPr>
        <w:t>В случае представления ненадлежащим образом оформленных документов или неполного пакета документов они возвращаются администрацией Парка заявителю с указанием причин возврата в течение 5 рабочих дней со дня подачи таких документов заяв</w:t>
      </w:r>
      <w:r>
        <w:rPr>
          <w:color w:val="000000"/>
        </w:rPr>
        <w:t>ителем.</w:t>
      </w:r>
    </w:p>
    <w:p w:rsidR="00000000" w:rsidRDefault="00530CC6">
      <w:pPr>
        <w:pStyle w:val="point"/>
        <w:rPr>
          <w:color w:val="000000"/>
        </w:rPr>
      </w:pPr>
      <w:r>
        <w:rPr>
          <w:color w:val="000000"/>
        </w:rPr>
        <w:t>7. Наблюдательным советом принимается решение о регистрации (об отказе в регистрации) юридического лица или индивидуального предпринимателя в качестве резидента Парка высоких технологий с учетом важности и значения представленного юридическим лицом</w:t>
      </w:r>
      <w:r>
        <w:rPr>
          <w:color w:val="000000"/>
        </w:rPr>
        <w:t xml:space="preserve"> или индивидуальным предпринимателем в соответствии с абзацем третьим пункта 4 настоящего Положения бизнес-проекта для развития сферы новых и высоких технологий.</w:t>
      </w:r>
    </w:p>
    <w:p w:rsidR="00000000" w:rsidRDefault="00530CC6">
      <w:pPr>
        <w:pStyle w:val="point"/>
        <w:rPr>
          <w:color w:val="000000"/>
        </w:rPr>
      </w:pPr>
      <w:r>
        <w:rPr>
          <w:color w:val="000000"/>
        </w:rPr>
        <w:t>8. Общий срок рассмотрения администрацией Парка документов, представленных для регистрации юри</w:t>
      </w:r>
      <w:r>
        <w:rPr>
          <w:color w:val="000000"/>
        </w:rPr>
        <w:t>дического лица или индивидуального предпринимателя в качестве резидента Парка высоких технологий, и принятия решения Наблюдательным советом не может превышать одного месяца со дня подачи таких документов заявителем.</w:t>
      </w:r>
    </w:p>
    <w:p w:rsidR="00000000" w:rsidRDefault="00530CC6">
      <w:pPr>
        <w:pStyle w:val="point"/>
        <w:rPr>
          <w:color w:val="000000"/>
        </w:rPr>
      </w:pPr>
      <w:r>
        <w:rPr>
          <w:color w:val="000000"/>
        </w:rPr>
        <w:t>9. До принятия решения о регистрации зая</w:t>
      </w:r>
      <w:r>
        <w:rPr>
          <w:color w:val="000000"/>
        </w:rPr>
        <w:t>вителя в качестве резидента Парка высоких технологий Наблюдательный совет может поручить администрации Парка провести научно-техническую экспертизу (экспертизы) документов, представленных заявителем, в том числе с привлечением экспертов (научных и иных орг</w:t>
      </w:r>
      <w:r>
        <w:rPr>
          <w:color w:val="000000"/>
        </w:rPr>
        <w:t>анизаций, ученых и специалистов). Срок рассмотрения документов и принятия решения в этом случае продлевается на период проведения экспертизы (экспертиз), но не более чем на 10 дней.</w:t>
      </w:r>
    </w:p>
    <w:p w:rsidR="00000000" w:rsidRDefault="00530CC6">
      <w:pPr>
        <w:pStyle w:val="newncpi"/>
        <w:rPr>
          <w:color w:val="000000"/>
        </w:rPr>
      </w:pPr>
      <w:r>
        <w:rPr>
          <w:color w:val="000000"/>
        </w:rPr>
        <w:t>По проектам, предусматривающим использование цифровых знаков (токенов), мо</w:t>
      </w:r>
      <w:r>
        <w:rPr>
          <w:color w:val="000000"/>
        </w:rPr>
        <w:t>жет быть затребовано заключение внешнего аудита, в том числе юридического.</w:t>
      </w:r>
    </w:p>
    <w:p w:rsidR="00000000" w:rsidRDefault="00530CC6">
      <w:pPr>
        <w:pStyle w:val="point"/>
        <w:rPr>
          <w:color w:val="000000"/>
        </w:rPr>
      </w:pPr>
      <w:r>
        <w:rPr>
          <w:color w:val="000000"/>
        </w:rPr>
        <w:t>10. Основаниями для отказа в регистрации заявителя в качестве резидента Парка высоких технологий являются:</w:t>
      </w:r>
    </w:p>
    <w:p w:rsidR="00000000" w:rsidRDefault="00530CC6">
      <w:pPr>
        <w:pStyle w:val="newncpi"/>
        <w:rPr>
          <w:color w:val="000000"/>
        </w:rPr>
      </w:pPr>
      <w:r>
        <w:rPr>
          <w:color w:val="000000"/>
        </w:rPr>
        <w:t>отрицательное заключение по итогам научно-технической экспертизы (эксперти</w:t>
      </w:r>
      <w:r>
        <w:rPr>
          <w:color w:val="000000"/>
        </w:rPr>
        <w:t>з) документов, представленных заявителем для регистрации в качестве резидента Парка высоких технологий;</w:t>
      </w:r>
    </w:p>
    <w:p w:rsidR="00000000" w:rsidRDefault="00530CC6">
      <w:pPr>
        <w:pStyle w:val="newncpi"/>
        <w:rPr>
          <w:color w:val="000000"/>
        </w:rPr>
      </w:pPr>
      <w:r>
        <w:rPr>
          <w:color w:val="000000"/>
        </w:rPr>
        <w:t>принятие Наблюдательным советом решения об отсутствии важности и значения бизнес-проекта, предлагаемого для реализации в качестве резидента Парка высоки</w:t>
      </w:r>
      <w:r>
        <w:rPr>
          <w:color w:val="000000"/>
        </w:rPr>
        <w:t>х технологий, для развития сферы новых и высоких технологий.</w:t>
      </w:r>
    </w:p>
    <w:p w:rsidR="00000000" w:rsidRDefault="00530CC6">
      <w:pPr>
        <w:pStyle w:val="point"/>
        <w:rPr>
          <w:color w:val="000000"/>
        </w:rPr>
      </w:pPr>
      <w:r>
        <w:rPr>
          <w:color w:val="000000"/>
        </w:rPr>
        <w:t>11. При принятии Наблюдательным советом решения о регистрации заявителя в качестве резидента Парка высоких технологий администрация Парка вносит соответствующие сведения в реестр резидентов Парка</w:t>
      </w:r>
      <w:r>
        <w:rPr>
          <w:color w:val="000000"/>
        </w:rPr>
        <w:t xml:space="preserve"> высоких технологий (включая операторов криптоплатформ, операторов обмена криптовалют) (далее – реестр резидентов Парка), выдает заявителю свидетельство о регистрации резидента Парка высоких технологий и в пятидневный срок письменно информирует соответству</w:t>
      </w:r>
      <w:r>
        <w:rPr>
          <w:color w:val="000000"/>
        </w:rPr>
        <w:t>ющие органы государственной статистики, Фонда социальной защиты населения Министерства труда и социальной защиты, инспекцию Министерства по налогам и сборам по месту постановки на учет резидента Парка высоких технологий.</w:t>
      </w:r>
    </w:p>
    <w:p w:rsidR="00000000" w:rsidRDefault="00530CC6">
      <w:pPr>
        <w:pStyle w:val="point"/>
        <w:rPr>
          <w:color w:val="000000"/>
        </w:rPr>
      </w:pPr>
      <w:bookmarkStart w:id="126" w:name="a132"/>
      <w:bookmarkEnd w:id="126"/>
      <w:r>
        <w:rPr>
          <w:color w:val="000000"/>
        </w:rPr>
        <w:t>12. Формы реестра резидентов Парка,</w:t>
      </w:r>
      <w:r>
        <w:rPr>
          <w:color w:val="000000"/>
        </w:rPr>
        <w:t xml:space="preserve"> свидетельства о регистрации резидента Парка высоких технологий утверждаются Советом Министров Республики Беларусь.</w:t>
      </w:r>
    </w:p>
    <w:p w:rsidR="00000000" w:rsidRDefault="00530CC6">
      <w:pPr>
        <w:pStyle w:val="point"/>
        <w:rPr>
          <w:color w:val="000000"/>
        </w:rPr>
      </w:pPr>
      <w:r>
        <w:rPr>
          <w:color w:val="000000"/>
        </w:rPr>
        <w:t>13. Свидетельство о регистрации резидента Парка высоких технологий или решение об отказе в регистрации юридического лица, индивидуального пр</w:t>
      </w:r>
      <w:r>
        <w:rPr>
          <w:color w:val="000000"/>
        </w:rPr>
        <w:t>едпринимателя в качестве резидентов Парка высоких технологий выдается заявителю администрацией Парка в течение 5 рабочих дней со дня принятия решения о регистрации (об отказе в регистрации) Наблюдательным советом.</w:t>
      </w:r>
    </w:p>
    <w:p w:rsidR="00000000" w:rsidRDefault="00530CC6">
      <w:pPr>
        <w:pStyle w:val="point"/>
        <w:rPr>
          <w:color w:val="000000"/>
        </w:rPr>
      </w:pPr>
      <w:r>
        <w:rPr>
          <w:color w:val="000000"/>
        </w:rPr>
        <w:t>14. В случае порчи или утраты свидетельств</w:t>
      </w:r>
      <w:r>
        <w:rPr>
          <w:color w:val="000000"/>
        </w:rPr>
        <w:t>а о регистрации резидента Парка высоких технологий администрация Парка на основании письменного заявления резидента Парка высоких технологий в течение 5 рабочих дней со дня регистрации заявления выдает дубликат этого свидетельства.</w:t>
      </w:r>
    </w:p>
    <w:p w:rsidR="00000000" w:rsidRDefault="00530CC6">
      <w:pPr>
        <w:pStyle w:val="newncpi"/>
        <w:rPr>
          <w:color w:val="000000"/>
        </w:rPr>
      </w:pPr>
      <w:r>
        <w:rPr>
          <w:color w:val="000000"/>
        </w:rPr>
        <w:t>При утрате свидетельства</w:t>
      </w:r>
      <w:r>
        <w:rPr>
          <w:color w:val="000000"/>
        </w:rPr>
        <w:t xml:space="preserve"> о регистрации резидента Парка высоких технологий к письменному заявлению резидента Парка высоких технологий прилагается копия объявления об утрате такого свидетельства, размещенного в одном из печатных средств массовой информации.</w:t>
      </w:r>
    </w:p>
    <w:p w:rsidR="00000000" w:rsidRDefault="00530CC6">
      <w:pPr>
        <w:pStyle w:val="point"/>
        <w:rPr>
          <w:color w:val="000000"/>
        </w:rPr>
      </w:pPr>
      <w:r>
        <w:rPr>
          <w:color w:val="000000"/>
        </w:rPr>
        <w:t xml:space="preserve">15. Решение об отказе в </w:t>
      </w:r>
      <w:r>
        <w:rPr>
          <w:color w:val="000000"/>
        </w:rPr>
        <w:t>регистрации юридического лица, индивидуального предпринимателя в качестве резидентов Парка высоких технологий должно содержать аргументированное указание причин отказа и может быть обжаловано в суд.</w:t>
      </w:r>
    </w:p>
    <w:p w:rsidR="00000000" w:rsidRDefault="00530CC6">
      <w:pPr>
        <w:pStyle w:val="chapter"/>
        <w:rPr>
          <w:color w:val="000000"/>
        </w:rPr>
      </w:pPr>
      <w:r>
        <w:rPr>
          <w:color w:val="000000"/>
        </w:rPr>
        <w:t>ГЛАВА 4</w:t>
      </w:r>
      <w:r>
        <w:rPr>
          <w:color w:val="000000"/>
        </w:rPr>
        <w:br/>
        <w:t>ОСНОВЫ ДЕЯТЕЛЬНОСТИ РЕЗИДЕНТОВ ПАРКА ВЫСОКИХ ТЕХН</w:t>
      </w:r>
      <w:r>
        <w:rPr>
          <w:color w:val="000000"/>
        </w:rPr>
        <w:t>ОЛОГИЙ</w:t>
      </w:r>
    </w:p>
    <w:p w:rsidR="00000000" w:rsidRDefault="00530CC6">
      <w:pPr>
        <w:pStyle w:val="point"/>
        <w:rPr>
          <w:color w:val="000000"/>
        </w:rPr>
      </w:pPr>
      <w:r>
        <w:rPr>
          <w:color w:val="000000"/>
        </w:rPr>
        <w:t>16. Между резидентом Парка высоких технологий и администрацией Парка заключается договор об условиях деятельности резидента Парка высоких технологий, примерная форма которого определяется Наблюдательным советом.</w:t>
      </w:r>
    </w:p>
    <w:p w:rsidR="00000000" w:rsidRDefault="00530CC6">
      <w:pPr>
        <w:pStyle w:val="point"/>
        <w:rPr>
          <w:color w:val="000000"/>
        </w:rPr>
      </w:pPr>
      <w:r>
        <w:rPr>
          <w:color w:val="000000"/>
        </w:rPr>
        <w:t>17. Резидент Парка высоких технологий</w:t>
      </w:r>
      <w:r>
        <w:rPr>
          <w:color w:val="000000"/>
        </w:rPr>
        <w:t xml:space="preserve"> обязан:</w:t>
      </w:r>
    </w:p>
    <w:p w:rsidR="00000000" w:rsidRDefault="00530CC6">
      <w:pPr>
        <w:pStyle w:val="newncpi"/>
        <w:rPr>
          <w:color w:val="000000"/>
        </w:rPr>
      </w:pPr>
      <w:r>
        <w:rPr>
          <w:color w:val="000000"/>
        </w:rPr>
        <w:t>осуществлять деятельность в соответствии с направлениями деятельности Парка высоких технологий;</w:t>
      </w:r>
    </w:p>
    <w:p w:rsidR="00000000" w:rsidRDefault="00530CC6">
      <w:pPr>
        <w:pStyle w:val="newncpi"/>
        <w:rPr>
          <w:color w:val="000000"/>
        </w:rPr>
      </w:pPr>
      <w:bookmarkStart w:id="127" w:name="a26"/>
      <w:bookmarkEnd w:id="127"/>
      <w:r>
        <w:rPr>
          <w:color w:val="000000"/>
        </w:rPr>
        <w:t>производить администрации Парка отчисления в размере 1 процента от выручки (дохода)*, полученной (полученного) за предшествующий квартал при осуществле</w:t>
      </w:r>
      <w:r>
        <w:rPr>
          <w:color w:val="000000"/>
        </w:rPr>
        <w:t>нии видов деятельности, указанных в пункте 3 настоящего Положения, и деятельности в соответствии с абзацами четвертым–шестым пункта 19 настоящего Положения, от отчуждения цифровых знаков (токенов) за белорусские рубли, иностранную валюту, электронные деньг</w:t>
      </w:r>
      <w:r>
        <w:rPr>
          <w:color w:val="000000"/>
        </w:rPr>
        <w:t>и;</w:t>
      </w:r>
    </w:p>
    <w:p w:rsidR="00000000" w:rsidRDefault="00530CC6">
      <w:pPr>
        <w:pStyle w:val="snoskiline"/>
        <w:rPr>
          <w:color w:val="000000"/>
        </w:rPr>
      </w:pPr>
      <w:r>
        <w:rPr>
          <w:color w:val="000000"/>
        </w:rPr>
        <w:t>______________________________</w:t>
      </w:r>
    </w:p>
    <w:p w:rsidR="00000000" w:rsidRDefault="00530CC6">
      <w:pPr>
        <w:pStyle w:val="snoski"/>
        <w:rPr>
          <w:color w:val="000000"/>
        </w:rPr>
      </w:pPr>
      <w:bookmarkStart w:id="128" w:name="a25"/>
      <w:bookmarkEnd w:id="128"/>
      <w:r>
        <w:rPr>
          <w:color w:val="000000"/>
        </w:rPr>
        <w:t>* При определении размера отчислений согласно абзацу третьему пункта 17 настоящего Положения:</w:t>
      </w:r>
    </w:p>
    <w:p w:rsidR="00000000" w:rsidRDefault="00530CC6">
      <w:pPr>
        <w:pStyle w:val="snoski"/>
        <w:rPr>
          <w:color w:val="000000"/>
        </w:rPr>
      </w:pPr>
      <w:r>
        <w:rPr>
          <w:color w:val="000000"/>
        </w:rPr>
        <w:t>сумма выручки (дохода) уменьшается на суммы:</w:t>
      </w:r>
    </w:p>
    <w:p w:rsidR="00000000" w:rsidRDefault="00530CC6">
      <w:pPr>
        <w:pStyle w:val="snoski"/>
        <w:rPr>
          <w:color w:val="000000"/>
        </w:rPr>
      </w:pPr>
      <w:r>
        <w:rPr>
          <w:color w:val="000000"/>
        </w:rPr>
        <w:t>расходов по приобретению цифровых знаков (токенов) за белорусские рубли, иностранную валюту, электронные деньги, иные цифровые знаки (токены);</w:t>
      </w:r>
    </w:p>
    <w:p w:rsidR="00000000" w:rsidRDefault="00530CC6">
      <w:pPr>
        <w:pStyle w:val="snoski"/>
        <w:rPr>
          <w:color w:val="000000"/>
        </w:rPr>
      </w:pPr>
      <w:r>
        <w:rPr>
          <w:color w:val="000000"/>
        </w:rPr>
        <w:t>вознаграждений, уплаченных банкам, небанковским кредитно-финансовым организациям Республики Беларусь, банкам и ин</w:t>
      </w:r>
      <w:r>
        <w:rPr>
          <w:color w:val="000000"/>
        </w:rPr>
        <w:t>ым кредитно-финансовым организациям, созданным в соответствии с законодательством иностранного государства, с местонахождением за пределами Республики Беларусь, в том числе по операциям с электронными деньгами;</w:t>
      </w:r>
    </w:p>
    <w:p w:rsidR="00000000" w:rsidRDefault="00530CC6">
      <w:pPr>
        <w:pStyle w:val="snoski"/>
        <w:rPr>
          <w:color w:val="000000"/>
        </w:rPr>
      </w:pPr>
      <w:r>
        <w:rPr>
          <w:color w:val="000000"/>
        </w:rPr>
        <w:t>комиссионных (агентских) вознаграждений, возн</w:t>
      </w:r>
      <w:r>
        <w:rPr>
          <w:color w:val="000000"/>
        </w:rPr>
        <w:t>аграждений поверенному или иному лицу, действующим на основании гражданско-правового договора и оказывающим услуги по распространению разработанного с участием резидента Парка высоких технологий программного обеспечения, размещенной резидентом Парка высоки</w:t>
      </w:r>
      <w:r>
        <w:rPr>
          <w:color w:val="000000"/>
        </w:rPr>
        <w:t>х технологий рекламы в таком программном обеспечении, его дополнительных функциональных возможностей;</w:t>
      </w:r>
    </w:p>
    <w:p w:rsidR="00000000" w:rsidRDefault="00530CC6">
      <w:pPr>
        <w:pStyle w:val="snoski"/>
        <w:rPr>
          <w:color w:val="000000"/>
        </w:rPr>
      </w:pPr>
      <w:r>
        <w:rPr>
          <w:color w:val="000000"/>
        </w:rPr>
        <w:t>налогов (сборов), пошлин, других обязательных платежей, удержанных и (или) уплаченных в бюджет или внебюджетные фонды иностранных государств в соответстви</w:t>
      </w:r>
      <w:r>
        <w:rPr>
          <w:color w:val="000000"/>
        </w:rPr>
        <w:t>и с их законодательством;</w:t>
      </w:r>
    </w:p>
    <w:p w:rsidR="00000000" w:rsidRDefault="00530CC6">
      <w:pPr>
        <w:pStyle w:val="snoski"/>
        <w:rPr>
          <w:color w:val="000000"/>
        </w:rPr>
      </w:pPr>
      <w:r>
        <w:rPr>
          <w:color w:val="000000"/>
        </w:rPr>
        <w:t>в сумму выручки (дохода) не включаются:</w:t>
      </w:r>
    </w:p>
    <w:p w:rsidR="00000000" w:rsidRDefault="00530CC6">
      <w:pPr>
        <w:pStyle w:val="snoski"/>
        <w:rPr>
          <w:color w:val="000000"/>
        </w:rPr>
      </w:pPr>
      <w:r>
        <w:rPr>
          <w:color w:val="000000"/>
        </w:rPr>
        <w:t>при осуществлении видов деятельности, предусмотренных в абзацах двадцать третьем, двадцать четвертом, двадцать седьмом – тридцать втором пункта 3 настоящего Положения, – денежные средства, э</w:t>
      </w:r>
      <w:r>
        <w:rPr>
          <w:color w:val="000000"/>
        </w:rPr>
        <w:t>лектронные деньги, поступившие соответственно на банковские счета, в электронные кошельки резидента Парка высоких технологий в интересах его клиентов (третьих лиц);</w:t>
      </w:r>
    </w:p>
    <w:p w:rsidR="00000000" w:rsidRDefault="00530CC6">
      <w:pPr>
        <w:pStyle w:val="snoski"/>
        <w:spacing w:after="240"/>
        <w:rPr>
          <w:color w:val="000000"/>
        </w:rPr>
      </w:pPr>
      <w:r>
        <w:rPr>
          <w:color w:val="000000"/>
        </w:rPr>
        <w:t>цифровые знаки (токены), созданные, добытые, приобретенные резидентом Парка высоких техноло</w:t>
      </w:r>
      <w:r>
        <w:rPr>
          <w:color w:val="000000"/>
        </w:rPr>
        <w:t>гий или полученные им иным образом.</w:t>
      </w:r>
    </w:p>
    <w:p w:rsidR="00000000" w:rsidRDefault="00530CC6">
      <w:pPr>
        <w:pStyle w:val="newncpi"/>
        <w:rPr>
          <w:color w:val="000000"/>
        </w:rPr>
      </w:pPr>
      <w:r>
        <w:rPr>
          <w:color w:val="000000"/>
        </w:rPr>
        <w:t>представлять по запросу администрации Парка копии государственной статистической отчетности, налоговых деклараций (расчетов) по налогам, сборам (пошлинам), плательщиком которых он является;</w:t>
      </w:r>
    </w:p>
    <w:p w:rsidR="00000000" w:rsidRDefault="00530CC6">
      <w:pPr>
        <w:pStyle w:val="newncpi"/>
        <w:rPr>
          <w:color w:val="000000"/>
        </w:rPr>
      </w:pPr>
      <w:r>
        <w:rPr>
          <w:color w:val="000000"/>
        </w:rPr>
        <w:t>ежеквартально не позднее 10-го</w:t>
      </w:r>
      <w:r>
        <w:rPr>
          <w:color w:val="000000"/>
        </w:rPr>
        <w:t xml:space="preserve"> числа месяца, следующего за отчетным кварталом, информировать администрацию Парка и налоговый орган по месту постановки на учет о движении денежных средств по счетам, открытым этим резидентом Парка высоких технологий в банках и иных кредитно-финансовых ор</w:t>
      </w:r>
      <w:r>
        <w:rPr>
          <w:color w:val="000000"/>
        </w:rPr>
        <w:t>ганизациях, созданных в соответствии с законодательством иностранного государства, с местом нахождения за пределами Республики Беларусь, а также о движении электронных денег по электронным кошелькам;</w:t>
      </w:r>
    </w:p>
    <w:p w:rsidR="00000000" w:rsidRDefault="00530CC6">
      <w:pPr>
        <w:pStyle w:val="newncpi"/>
        <w:rPr>
          <w:color w:val="000000"/>
        </w:rPr>
      </w:pPr>
      <w:r>
        <w:rPr>
          <w:color w:val="000000"/>
        </w:rPr>
        <w:t>ежегодно проводить обязательный аудит годовой бухгалтерс</w:t>
      </w:r>
      <w:r>
        <w:rPr>
          <w:color w:val="000000"/>
        </w:rPr>
        <w:t>кой (финансовой) отчетности и не позднее 1 июля года, следующего за отчетным, представлять аудиторское заключение по результатам аудита этой отчетности в администрацию Парка;</w:t>
      </w:r>
    </w:p>
    <w:p w:rsidR="00000000" w:rsidRDefault="00530CC6">
      <w:pPr>
        <w:pStyle w:val="newncpi"/>
        <w:rPr>
          <w:color w:val="000000"/>
        </w:rPr>
      </w:pPr>
      <w:r>
        <w:rPr>
          <w:color w:val="000000"/>
        </w:rPr>
        <w:t xml:space="preserve">ежегодно до 1 февраля года, следующего за отчетным, представлять в администрацию </w:t>
      </w:r>
      <w:r>
        <w:rPr>
          <w:color w:val="000000"/>
        </w:rPr>
        <w:t>Парка отчет об осуществляемой резидентом Парка высоких технологий деятельности по форме, определяемой администрацией Парка;</w:t>
      </w:r>
    </w:p>
    <w:p w:rsidR="00000000" w:rsidRDefault="00530CC6">
      <w:pPr>
        <w:pStyle w:val="newncpi"/>
        <w:rPr>
          <w:color w:val="000000"/>
        </w:rPr>
      </w:pPr>
      <w:r>
        <w:rPr>
          <w:color w:val="000000"/>
        </w:rPr>
        <w:t>в течение 10 рабочих дней с даты реорганизации, государственной регистрации изменений и (или) дополнений, внесенных в устав (учредит</w:t>
      </w:r>
      <w:r>
        <w:rPr>
          <w:color w:val="000000"/>
        </w:rPr>
        <w:t>ельный договор – для коммерческой организации, действующей только на основании учредительного договора) юридического лица, изменений, внесенных в свидетельство о государственной регистрации индивидуального предпринимателя, принятия решения о ликвидации (пр</w:t>
      </w:r>
      <w:r>
        <w:rPr>
          <w:color w:val="000000"/>
        </w:rPr>
        <w:t>екращении деятельности) уведомлять об этом администрацию Парка с представлением копий подтверждающих документов;</w:t>
      </w:r>
    </w:p>
    <w:p w:rsidR="00000000" w:rsidRDefault="00530CC6">
      <w:pPr>
        <w:pStyle w:val="newncpi"/>
        <w:rPr>
          <w:color w:val="000000"/>
        </w:rPr>
      </w:pPr>
      <w:r>
        <w:rPr>
          <w:color w:val="000000"/>
        </w:rPr>
        <w:t>вести раздельный учет выручки (доходов) и затрат (расходов), относящихся к каждой из категорий деятельности (операций), обороты (прибыль, доход</w:t>
      </w:r>
      <w:r>
        <w:rPr>
          <w:color w:val="000000"/>
        </w:rPr>
        <w:t>ы) от которой (которых) в соответствии с</w:t>
      </w:r>
      <w:r>
        <w:rPr>
          <w:color w:val="000000"/>
        </w:rPr>
        <w:t xml:space="preserve"> </w:t>
      </w:r>
      <w:r>
        <w:rPr>
          <w:color w:val="000000"/>
        </w:rPr>
        <w:t>Декретом, утвердившим настоящее Положение, освобождаются от налогообложения, облагаются по пониженной налоговой ставке либо не являются объектом налогообложения;</w:t>
      </w:r>
    </w:p>
    <w:p w:rsidR="00000000" w:rsidRDefault="00530CC6">
      <w:pPr>
        <w:pStyle w:val="newncpi"/>
        <w:rPr>
          <w:color w:val="000000"/>
        </w:rPr>
      </w:pPr>
      <w:r>
        <w:rPr>
          <w:color w:val="000000"/>
        </w:rPr>
        <w:t>получать заключение внешнего аудита, в том числе юрид</w:t>
      </w:r>
      <w:r>
        <w:rPr>
          <w:color w:val="000000"/>
        </w:rPr>
        <w:t>ического, по проектам, предусматривающим создание и размещение цифровых знаков (токенов) или иное их использование.</w:t>
      </w:r>
    </w:p>
    <w:p w:rsidR="00000000" w:rsidRDefault="00530CC6">
      <w:pPr>
        <w:pStyle w:val="point"/>
        <w:rPr>
          <w:color w:val="000000"/>
        </w:rPr>
      </w:pPr>
      <w:bookmarkStart w:id="129" w:name="a47"/>
      <w:bookmarkEnd w:id="129"/>
      <w:r>
        <w:rPr>
          <w:color w:val="000000"/>
        </w:rPr>
        <w:t>18. Резиденты Парка высоких технологий не вправе получать выручку (доход) от реализации товаров (работ, услуг), имущественных прав, предоста</w:t>
      </w:r>
      <w:r>
        <w:rPr>
          <w:color w:val="000000"/>
        </w:rPr>
        <w:t>вления в пользование имущества и объектов интеллектуальной собственности, возникновение которой (которого) не обусловлено деятельностью (действиями), разрешенной (разрешенными) для осуществления резидентами Парка высоких технологий в соответствии с пунктам</w:t>
      </w:r>
      <w:r>
        <w:rPr>
          <w:color w:val="000000"/>
        </w:rPr>
        <w:t>и 3 и 19 настоящего Положения.</w:t>
      </w:r>
    </w:p>
    <w:p w:rsidR="00000000" w:rsidRDefault="00530CC6">
      <w:pPr>
        <w:pStyle w:val="point"/>
        <w:rPr>
          <w:color w:val="000000"/>
        </w:rPr>
      </w:pPr>
      <w:bookmarkStart w:id="130" w:name="a27"/>
      <w:bookmarkEnd w:id="130"/>
      <w:r>
        <w:rPr>
          <w:color w:val="000000"/>
        </w:rPr>
        <w:t>19. Резидент Парка высоких технологий вправе:</w:t>
      </w:r>
    </w:p>
    <w:p w:rsidR="00000000" w:rsidRDefault="00530CC6">
      <w:pPr>
        <w:pStyle w:val="newncpi"/>
        <w:rPr>
          <w:color w:val="000000"/>
        </w:rPr>
      </w:pPr>
      <w:bookmarkStart w:id="131" w:name="a48"/>
      <w:bookmarkEnd w:id="131"/>
      <w:r>
        <w:rPr>
          <w:color w:val="000000"/>
        </w:rPr>
        <w:t>осуществлять деятельность по сдаче в аренду недвижимого имущества (его части), принадлежащего ему на праве собственности или на праве хозяйственного ведения, оперативного управлен</w:t>
      </w:r>
      <w:r>
        <w:rPr>
          <w:color w:val="000000"/>
        </w:rPr>
        <w:t>ия, при условии, что общая сумма арендной платы (с учетом налога на добавленную стоимость) за календарный год составляет не более 10 процентов от выручки (дохода), полученной (полученного) резидентом Парка высоких технологий за период с 1 января по 31 дека</w:t>
      </w:r>
      <w:r>
        <w:rPr>
          <w:color w:val="000000"/>
        </w:rPr>
        <w:t xml:space="preserve">бря года, непосредственно предшествующего году, в котором осуществляется такая деятельность. Для целей настоящего абзаца в выручку (доход) включается выручка (доход) от реализации товаров (работ, услуг), имущественных прав, признаваемая в качестве таковой </w:t>
      </w:r>
      <w:r>
        <w:rPr>
          <w:color w:val="000000"/>
        </w:rPr>
        <w:t>(признаваемый в качестве такового) в соответствии с законодательством о бухгалтерском учете и бухгалтерской (финансовой) отчетности (для резидентов Парка высоких технологий – индивидуальных предпринимателей – доход, признаваемый в качестве такового в соотв</w:t>
      </w:r>
      <w:r>
        <w:rPr>
          <w:color w:val="000000"/>
        </w:rPr>
        <w:t>етствии с налоговым законодательством), и не включается арендная плата;</w:t>
      </w:r>
    </w:p>
    <w:p w:rsidR="00000000" w:rsidRDefault="00530CC6">
      <w:pPr>
        <w:pStyle w:val="newncpi"/>
        <w:rPr>
          <w:color w:val="000000"/>
        </w:rPr>
      </w:pPr>
      <w:r>
        <w:rPr>
          <w:color w:val="000000"/>
        </w:rPr>
        <w:t xml:space="preserve">предоставлять лицам, состоящим с ним в трудовых отношениях, займы за счет прибыли, остающейся в его распоряжении после уплаты налогов, сборов (пошлин) и других обязательных платежей в </w:t>
      </w:r>
      <w:r>
        <w:rPr>
          <w:color w:val="000000"/>
        </w:rPr>
        <w:t>республиканский и местные бюджеты, в том числе государственные целевые бюджетные фонды и государственные внебюджетные фонды, перечисления части прибыли в соответствии с законодательством. Решения о размере займов, установлении процентов на сумму займов, сп</w:t>
      </w:r>
      <w:r>
        <w:rPr>
          <w:color w:val="000000"/>
        </w:rPr>
        <w:t>особе обеспечения исполнения обязательств по возврату займов принимаются резидентом Парка высоких технологий самостоятельно;</w:t>
      </w:r>
    </w:p>
    <w:p w:rsidR="00000000" w:rsidRDefault="00530CC6">
      <w:pPr>
        <w:pStyle w:val="newncpi"/>
        <w:rPr>
          <w:color w:val="000000"/>
        </w:rPr>
      </w:pPr>
      <w:bookmarkStart w:id="132" w:name="a32"/>
      <w:bookmarkEnd w:id="132"/>
      <w:r>
        <w:rPr>
          <w:color w:val="000000"/>
        </w:rPr>
        <w:t>создавать юридические лица (в том числе за рубежом), приобретать акции, доли (части долей) в уставных фондах, паи (части паев) в им</w:t>
      </w:r>
      <w:r>
        <w:rPr>
          <w:color w:val="000000"/>
        </w:rPr>
        <w:t>уществе юридических лиц (в том числе зарегистрированных за рубежом), отчуждать такие акции, доли (части долей) в уставных фондах, паи (части паев) в имуществе юридических лиц (в том числе зарегистрированных за рубежом) и иным образом распоряжаться ими, а т</w:t>
      </w:r>
      <w:r>
        <w:rPr>
          <w:color w:val="000000"/>
        </w:rPr>
        <w:t>акже получать дивиденды, начисленные участнику (акционеру) по принадлежащим данному участнику (акционеру) акциям, долям (частям долей) в уставных фондах, паям (частям паев) в имуществе юридических лиц (в том числе зарегистрированных за рубежом). При этом р</w:t>
      </w:r>
      <w:r>
        <w:rPr>
          <w:color w:val="000000"/>
        </w:rPr>
        <w:t>езиденты Парка высоких технологий вправе выступать собственниками имущества (учредителями, участниками) коммерческих организаций независимо от того, являются ли они собственниками имущества (учредителями, участниками), руководителями иных коммерческих орга</w:t>
      </w:r>
      <w:r>
        <w:rPr>
          <w:color w:val="000000"/>
        </w:rPr>
        <w:t>низаций, в отношении которых принято решение о ликвидации, но процесс ликвидации не завершен, или в отношении которых экономическим судом вынесено определение об открытии конкурсного производства и подготовке дела об экономической несостоятельности (банкро</w:t>
      </w:r>
      <w:r>
        <w:rPr>
          <w:color w:val="000000"/>
        </w:rPr>
        <w:t>тстве) к судебному разбирательству, либо являлись собственниками (учредителями, участниками), руководителями юридических лиц, признанных экономически несостоятельными (банкротами) и исключенных в связи с этим из Единого государственного регистра юридически</w:t>
      </w:r>
      <w:r>
        <w:rPr>
          <w:color w:val="000000"/>
        </w:rPr>
        <w:t>х лиц и индивидуальных предпринимателей;</w:t>
      </w:r>
    </w:p>
    <w:p w:rsidR="00000000" w:rsidRDefault="00530CC6">
      <w:pPr>
        <w:pStyle w:val="newncpi"/>
        <w:rPr>
          <w:color w:val="000000"/>
        </w:rPr>
      </w:pPr>
      <w:bookmarkStart w:id="133" w:name="a36"/>
      <w:bookmarkEnd w:id="133"/>
      <w:r>
        <w:rPr>
          <w:color w:val="000000"/>
        </w:rPr>
        <w:t>получать выручку (доход) от использования любым способом программного обеспечения, разработанного с участием резидента Парка высоких технологий или распространяемого при осуществлении деятельности по изданию програм</w:t>
      </w:r>
      <w:r>
        <w:rPr>
          <w:color w:val="000000"/>
        </w:rPr>
        <w:t>много обеспечения, в том числе от размещения рекламы в таком программном обеспечении, платной подписки на него, оплаты его дополнительных функциональных возможностей, сбора и (или) систематизации данных, осуществляемых вследствие использования программного</w:t>
      </w:r>
      <w:r>
        <w:rPr>
          <w:color w:val="000000"/>
        </w:rPr>
        <w:t xml:space="preserve"> обеспечения пользователями;</w:t>
      </w:r>
    </w:p>
    <w:p w:rsidR="00000000" w:rsidRDefault="00530CC6">
      <w:pPr>
        <w:pStyle w:val="newncpi"/>
        <w:rPr>
          <w:color w:val="000000"/>
        </w:rPr>
      </w:pPr>
      <w:r>
        <w:rPr>
          <w:color w:val="000000"/>
        </w:rPr>
        <w:t>подготавливать, систематизировать обучающие наборы (датасеты) для последующего обучения нейронных сетей, необходимые для осуществления деятельности, указанной в пункте 3 настоящего Положения и настоящем пункте;</w:t>
      </w:r>
    </w:p>
    <w:p w:rsidR="00000000" w:rsidRDefault="00530CC6">
      <w:pPr>
        <w:pStyle w:val="newncpi"/>
        <w:rPr>
          <w:color w:val="000000"/>
        </w:rPr>
      </w:pPr>
      <w:r>
        <w:rPr>
          <w:color w:val="000000"/>
        </w:rPr>
        <w:t>осуществлять вид</w:t>
      </w:r>
      <w:r>
        <w:rPr>
          <w:color w:val="000000"/>
        </w:rPr>
        <w:t>ы деятельности, указанные в пункте 3 настоящего Положения, не заявленные при регистрации в качестве резидента Парка высоких технологий, только после принятия Наблюдательным советом решения об одобрении нового (дополнительного) бизнес-проекта в порядке, уст</w:t>
      </w:r>
      <w:r>
        <w:rPr>
          <w:color w:val="000000"/>
        </w:rPr>
        <w:t xml:space="preserve">ановленном настоящим Положением для принятия решения о регистрации (об отказе в регистрации) юридического лица, индивидуального предпринимателя в качестве резидентов Парка высоких технологий. При этом не требуется представление документов, предусмотренных </w:t>
      </w:r>
      <w:r>
        <w:rPr>
          <w:color w:val="000000"/>
        </w:rPr>
        <w:t>в абзаце втором пункта 4 настоящего Положения. В новом (дополнительном) бизнес-проекте указываются один или несколько видов деятельности, перечисленных в пункте 3 настоящего Положения, конкретные мероприятия по их осуществлению, виды и объемы предполагаемы</w:t>
      </w:r>
      <w:r>
        <w:rPr>
          <w:color w:val="000000"/>
        </w:rPr>
        <w:t>х к реализации товаров (работ, услуг), имущественных прав, обоснование необходимости их реализации, планируемые результаты финансово-экономической деятельности. Новый (дополнительный) бизнес-проект представляется по форме, утверждаемой Советом Министров Ре</w:t>
      </w:r>
      <w:r>
        <w:rPr>
          <w:color w:val="000000"/>
        </w:rPr>
        <w:t>спублики Беларусь для бизнес-проектов, представляемых для регистрации в качестве резидента Парка высоких технологий;</w:t>
      </w:r>
    </w:p>
    <w:p w:rsidR="00000000" w:rsidRDefault="00530CC6">
      <w:pPr>
        <w:pStyle w:val="newncpi"/>
        <w:rPr>
          <w:color w:val="000000"/>
        </w:rPr>
      </w:pPr>
      <w:bookmarkStart w:id="134" w:name="a41"/>
      <w:bookmarkEnd w:id="134"/>
      <w:r>
        <w:rPr>
          <w:color w:val="000000"/>
        </w:rPr>
        <w:t>отчуждать имущество (в том числе недвижимое), бывшее в его употреблении, по истечении не менее 12 месяцев с даты его приобретения (возникно</w:t>
      </w:r>
      <w:r>
        <w:rPr>
          <w:color w:val="000000"/>
        </w:rPr>
        <w:t>вения прав на него) резидентом Парка высоких технологий;</w:t>
      </w:r>
    </w:p>
    <w:p w:rsidR="00000000" w:rsidRDefault="00530CC6">
      <w:pPr>
        <w:pStyle w:val="newncpi"/>
        <w:rPr>
          <w:color w:val="000000"/>
        </w:rPr>
      </w:pPr>
      <w:r>
        <w:rPr>
          <w:color w:val="000000"/>
        </w:rPr>
        <w:t>в рамках деятельности, предусмотренной в пункте 3 настоящего Положения, абзацах пятом и шестом настоящего пункта, осуществлять совершение и (или) исполнение сделок посредством смарт-контрактов, приоб</w:t>
      </w:r>
      <w:r>
        <w:rPr>
          <w:color w:val="000000"/>
        </w:rPr>
        <w:t>ретать, получать и перечислять эмитированные резидентами Республики Беларусь электронные деньги, а также электронные деньги, эмитированные нерезидентами Республики Беларусь, без обязательного заключения договора с банком, небанковской кредитно-финансовой о</w:t>
      </w:r>
      <w:r>
        <w:rPr>
          <w:color w:val="000000"/>
        </w:rPr>
        <w:t>рганизацией Республики Беларусь, распространяющими и (или) погашающими электронные деньги, эмитируемые нерезидентом Республики Беларусь. Смарт-контракт может заключаться в порядке, предусмотренном в пункте 21 настоящего Положения;</w:t>
      </w:r>
    </w:p>
    <w:p w:rsidR="00000000" w:rsidRDefault="00530CC6">
      <w:pPr>
        <w:pStyle w:val="newncpi"/>
        <w:rPr>
          <w:color w:val="000000"/>
        </w:rPr>
      </w:pPr>
      <w:r>
        <w:rPr>
          <w:color w:val="000000"/>
        </w:rPr>
        <w:t>осуществлять в рамках дея</w:t>
      </w:r>
      <w:r>
        <w:rPr>
          <w:color w:val="000000"/>
        </w:rPr>
        <w:t>тельности, предусмотренной в пункте 3 настоящего Положения, абзацах пятом и шестом настоящего пункта, обмен электронных денег одной системы расчетов с использованием электронных денег на электронные деньги другой системы расчетов с использованием электронн</w:t>
      </w:r>
      <w:r>
        <w:rPr>
          <w:color w:val="000000"/>
        </w:rPr>
        <w:t>ых денег, а также обмен электронных денег, номинированных в различных валютах и эмитированных в рамках одной системы расчетов с использованием электронных денег;</w:t>
      </w:r>
    </w:p>
    <w:p w:rsidR="00000000" w:rsidRDefault="00530CC6">
      <w:pPr>
        <w:pStyle w:val="newncpi"/>
        <w:rPr>
          <w:color w:val="000000"/>
        </w:rPr>
      </w:pPr>
      <w:r>
        <w:rPr>
          <w:color w:val="000000"/>
        </w:rPr>
        <w:t>погашать электронные деньги, поступившие в электронные кошельки в результате деятельности, пре</w:t>
      </w:r>
      <w:r>
        <w:rPr>
          <w:color w:val="000000"/>
        </w:rPr>
        <w:t>дусмотренной в пункте 3 настоящего Положения, абзацах пятом и шестом настоящего пункта, в порядке и сроки, определенные резидентом Парка высоких технологий;</w:t>
      </w:r>
    </w:p>
    <w:p w:rsidR="00000000" w:rsidRDefault="00530CC6">
      <w:pPr>
        <w:pStyle w:val="newncpi"/>
        <w:rPr>
          <w:color w:val="000000"/>
        </w:rPr>
      </w:pPr>
      <w:r>
        <w:rPr>
          <w:color w:val="000000"/>
        </w:rPr>
        <w:t>открывать в рамках деятельности, предусмотренной в пункте 3 настоящего Положения, абзацах пятом и ш</w:t>
      </w:r>
      <w:r>
        <w:rPr>
          <w:color w:val="000000"/>
        </w:rPr>
        <w:t>естом настоящего пункта, электронные кошельки в системах расчетов с использованием электронных денег, эмитируемых нерезидентами Республики Беларусь, без обязательного заключения договора с банком Республики Беларусь, распространяющим и (или) погашающим эле</w:t>
      </w:r>
      <w:r>
        <w:rPr>
          <w:color w:val="000000"/>
        </w:rPr>
        <w:t>ктронные деньги, эмитируемые нерезидентом Республики Беларусь;</w:t>
      </w:r>
    </w:p>
    <w:p w:rsidR="00000000" w:rsidRDefault="00530CC6">
      <w:pPr>
        <w:pStyle w:val="newncpi"/>
        <w:rPr>
          <w:color w:val="000000"/>
        </w:rPr>
      </w:pPr>
      <w:r>
        <w:rPr>
          <w:color w:val="000000"/>
        </w:rPr>
        <w:t>без разрешения Национального банка открывать счета в иностранной валюте и белорусских рублях в банках и иных кредитно-финансовых организациях, созданных в соответствии с законодательством иност</w:t>
      </w:r>
      <w:r>
        <w:rPr>
          <w:color w:val="000000"/>
        </w:rPr>
        <w:t>ранного государства, с местом нахождения за пределами Республики Беларусь, а также зачислять на них денежные средства и проводить расчеты с использованием данных счетов с направлением не позднее 30 рабочих дней в налоговый орган по месту постановки на учет</w:t>
      </w:r>
      <w:r>
        <w:rPr>
          <w:color w:val="000000"/>
        </w:rPr>
        <w:t xml:space="preserve"> и администрацию Парка сведений об открытии таких счетов;</w:t>
      </w:r>
    </w:p>
    <w:p w:rsidR="00000000" w:rsidRDefault="00530CC6">
      <w:pPr>
        <w:pStyle w:val="newncpi"/>
        <w:rPr>
          <w:color w:val="000000"/>
        </w:rPr>
      </w:pPr>
      <w:r>
        <w:rPr>
          <w:color w:val="000000"/>
        </w:rPr>
        <w:t xml:space="preserve">в целях осуществления видов деятельности, названных в абзацах двадцать третьем, двадцать четвертом, двадцать седьмом – тридцать втором </w:t>
      </w:r>
      <w:r>
        <w:rPr>
          <w:color w:val="000000"/>
        </w:rPr>
        <w:t>пункта 3 настоящего Положения, получать на свои текущие (расчетные) банковские счета, электронные и (или) виртуальные кошельки денежные средства, электронные деньги и цифровые знаки (токены) в интересах своих клиентов (третьих лиц), использовать их для сов</w:t>
      </w:r>
      <w:r>
        <w:rPr>
          <w:color w:val="000000"/>
        </w:rPr>
        <w:t>ершения любых сделок с третьими лицами, необходимых для осуществления таких видов деятельности, и перечислять (передавать) их клиентам (третьим лицам);</w:t>
      </w:r>
    </w:p>
    <w:p w:rsidR="00000000" w:rsidRDefault="00530CC6">
      <w:pPr>
        <w:pStyle w:val="newncpi"/>
        <w:rPr>
          <w:color w:val="000000"/>
        </w:rPr>
      </w:pPr>
      <w:bookmarkStart w:id="135" w:name="a139"/>
      <w:bookmarkEnd w:id="135"/>
      <w:r>
        <w:rPr>
          <w:color w:val="000000"/>
        </w:rPr>
        <w:t>покупать иностранную валюту на внутреннем валютном рынке без ограничений целей ее использования;</w:t>
      </w:r>
    </w:p>
    <w:p w:rsidR="00000000" w:rsidRDefault="00530CC6">
      <w:pPr>
        <w:pStyle w:val="newncpi"/>
        <w:rPr>
          <w:color w:val="000000"/>
        </w:rPr>
      </w:pPr>
      <w:r>
        <w:rPr>
          <w:color w:val="000000"/>
        </w:rPr>
        <w:t>проводи</w:t>
      </w:r>
      <w:r>
        <w:rPr>
          <w:color w:val="000000"/>
        </w:rPr>
        <w:t>ть в уведомительном порядке связанные с движением капитала валютные операции, осуществляемые в соответствии с законодательством на основании разрешения Национального банка;</w:t>
      </w:r>
    </w:p>
    <w:p w:rsidR="00000000" w:rsidRDefault="00530CC6">
      <w:pPr>
        <w:pStyle w:val="newncpi"/>
        <w:rPr>
          <w:color w:val="000000"/>
        </w:rPr>
      </w:pPr>
      <w:r>
        <w:rPr>
          <w:color w:val="000000"/>
        </w:rPr>
        <w:t>привлекать третьих лиц для осуществления видов деятельности, указанных в пункте 3 н</w:t>
      </w:r>
      <w:r>
        <w:rPr>
          <w:color w:val="000000"/>
        </w:rPr>
        <w:t>астоящего Положения. Если для осуществления таких видов деятельности необходимо получение специальных разрешений (лицензий), иных разрешительных документов, третьи лица должны иметь такие специальные разрешения (лицензии), иные разрешительные документы. Пр</w:t>
      </w:r>
      <w:r>
        <w:rPr>
          <w:color w:val="000000"/>
        </w:rPr>
        <w:t>и разработке (производстве, создании) товаров (работ, услуг), имущественных прав доля участия лиц, привлекаемых резидентом Парка высоких технологий, не может составлять 100 процентов;</w:t>
      </w:r>
    </w:p>
    <w:p w:rsidR="00000000" w:rsidRDefault="00530CC6">
      <w:pPr>
        <w:pStyle w:val="newncpi"/>
        <w:rPr>
          <w:color w:val="000000"/>
        </w:rPr>
      </w:pPr>
      <w:r>
        <w:rPr>
          <w:color w:val="000000"/>
        </w:rPr>
        <w:t>предоставлять безвозмездную (спонсорскую) помощь учреждениям образования</w:t>
      </w:r>
      <w:r>
        <w:rPr>
          <w:color w:val="000000"/>
        </w:rPr>
        <w:t xml:space="preserve"> Республики Беларусь на цели, самостоятельно определяемые сторонами в договоре о предоставлении такой помощи;</w:t>
      </w:r>
    </w:p>
    <w:p w:rsidR="00000000" w:rsidRDefault="00530CC6">
      <w:pPr>
        <w:pStyle w:val="newncpi"/>
        <w:rPr>
          <w:color w:val="000000"/>
        </w:rPr>
      </w:pPr>
      <w:r>
        <w:rPr>
          <w:color w:val="000000"/>
        </w:rPr>
        <w:t>выступать заказчиком (застройщиком) в строительной деятельности в отношении капитальных строений (зданий, сооружений) для собственных нужд и (или)</w:t>
      </w:r>
      <w:r>
        <w:rPr>
          <w:color w:val="000000"/>
        </w:rPr>
        <w:t xml:space="preserve"> нужд своих работников.</w:t>
      </w:r>
    </w:p>
    <w:p w:rsidR="00000000" w:rsidRDefault="00530CC6">
      <w:pPr>
        <w:pStyle w:val="point"/>
        <w:rPr>
          <w:color w:val="000000"/>
        </w:rPr>
      </w:pPr>
      <w:bookmarkStart w:id="136" w:name="a149"/>
      <w:bookmarkEnd w:id="136"/>
      <w:r>
        <w:rPr>
          <w:color w:val="000000"/>
        </w:rPr>
        <w:t>20. Установленные законодательством о бухгалтерском учете и бухгалтерской и (или) финансовой отчетности (для индивидуальных предпринимателей – в учете доходов и расходов) требования, предъявляемые к форме, содержанию и порядку оформ</w:t>
      </w:r>
      <w:r>
        <w:rPr>
          <w:color w:val="000000"/>
        </w:rPr>
        <w:t>ления первичных учетных документов, не распространяются на хозяйственные операции резидентов Парка высоких технологий, совершаемые ими с нерезидентами Республики Беларусь.</w:t>
      </w:r>
    </w:p>
    <w:p w:rsidR="00000000" w:rsidRDefault="00530CC6">
      <w:pPr>
        <w:pStyle w:val="newncpi"/>
        <w:rPr>
          <w:color w:val="000000"/>
        </w:rPr>
      </w:pPr>
      <w:bookmarkStart w:id="137" w:name="a150"/>
      <w:bookmarkEnd w:id="137"/>
      <w:r>
        <w:rPr>
          <w:color w:val="000000"/>
        </w:rPr>
        <w:t xml:space="preserve">При совершении хозяйственных операций с нерезидентами Республики Беларусь резиденты </w:t>
      </w:r>
      <w:r>
        <w:rPr>
          <w:color w:val="000000"/>
        </w:rPr>
        <w:t>Парка высоких технологий вправе:</w:t>
      </w:r>
    </w:p>
    <w:p w:rsidR="00000000" w:rsidRDefault="00530CC6">
      <w:pPr>
        <w:pStyle w:val="newncpi"/>
        <w:rPr>
          <w:color w:val="000000"/>
        </w:rPr>
      </w:pPr>
      <w:bookmarkStart w:id="138" w:name="a37"/>
      <w:bookmarkEnd w:id="138"/>
      <w:r>
        <w:rPr>
          <w:color w:val="000000"/>
        </w:rPr>
        <w:t>единолично составлять первичный учетный документ (бухгалтерскую справку (справку-расчет), на основании которого хозяйственная операция отражается на счетах бухгалтерского учета (в учете доходов и расходов индивидуального пр</w:t>
      </w:r>
      <w:r>
        <w:rPr>
          <w:color w:val="000000"/>
        </w:rPr>
        <w:t>едпринимателя). При этом бухгалтерская справка (справка-расчет) должна содержать наименование документа, дату его составления, наименование организации, фамилию и инициалы индивидуального предпринимателя, являющихся участниками хозяйственных операций, долж</w:t>
      </w:r>
      <w:r>
        <w:rPr>
          <w:color w:val="000000"/>
        </w:rPr>
        <w:t>ность лица, ответственного за совершение хозяйственной операции и (или) правильность ее оформления со стороны резидента Парка высоких технологий, его фамилию, инициалы и подпись, основания совершения и содержание хозяйственных операций, их общую оценку в н</w:t>
      </w:r>
      <w:r>
        <w:rPr>
          <w:color w:val="000000"/>
        </w:rPr>
        <w:t>атуральных и (или) стоимостных показателях;</w:t>
      </w:r>
    </w:p>
    <w:p w:rsidR="00000000" w:rsidRDefault="00530CC6">
      <w:pPr>
        <w:pStyle w:val="newncpi"/>
        <w:rPr>
          <w:color w:val="000000"/>
        </w:rPr>
      </w:pPr>
      <w:r>
        <w:rPr>
          <w:color w:val="000000"/>
        </w:rPr>
        <w:t>оформлять две и более однородные хозяйственные операции, совершенные в один календарный месяц, одним первичным учетным документом, в том числе составленным единолично;</w:t>
      </w:r>
    </w:p>
    <w:p w:rsidR="00000000" w:rsidRDefault="00530CC6">
      <w:pPr>
        <w:pStyle w:val="newncpi"/>
        <w:rPr>
          <w:color w:val="000000"/>
        </w:rPr>
      </w:pPr>
      <w:r>
        <w:rPr>
          <w:color w:val="000000"/>
        </w:rPr>
        <w:t xml:space="preserve">использовать в качестве первичного учетного </w:t>
      </w:r>
      <w:r>
        <w:rPr>
          <w:color w:val="000000"/>
        </w:rPr>
        <w:t>документа исходящий от нерезидента Республики Беларусь и составленный на иностранном языке документ (информацию), в том числе полученный (полученную) по электронным каналам связи, при условии наличия в нем (ней) как минимум сведений о содержании хозяйствен</w:t>
      </w:r>
      <w:r>
        <w:rPr>
          <w:color w:val="000000"/>
        </w:rPr>
        <w:t>ной операции, ее общей оценке в натуральных и (или) стоимостных показателях и дате совершения хозяйственной операции. При этом хозяйственные операции на счетах бухгалтерского учета (в учете доходов и расходов индивидуального предпринимателя) отражаются рез</w:t>
      </w:r>
      <w:r>
        <w:rPr>
          <w:color w:val="000000"/>
        </w:rPr>
        <w:t>идентом Парка высоких технологий на основании названного документа (информации) с приложением к нему (ней) заверенного резидентом Парка высоких технологий перевода данного документа (информации) на белорусский или русский язык по каждой хозяйственной опера</w:t>
      </w:r>
      <w:r>
        <w:rPr>
          <w:color w:val="000000"/>
        </w:rPr>
        <w:t>ции.</w:t>
      </w:r>
    </w:p>
    <w:p w:rsidR="00000000" w:rsidRDefault="00530CC6">
      <w:pPr>
        <w:pStyle w:val="newncpi"/>
        <w:rPr>
          <w:color w:val="000000"/>
        </w:rPr>
      </w:pPr>
      <w:r>
        <w:rPr>
          <w:color w:val="000000"/>
        </w:rPr>
        <w:t>Первичные учетные документы, предусмотренные в абзаце втором части второй настоящего пункта, подлежат составлению не позднее 20-го числа месяца, следующего за месяцем, в котором были совершены две и более однородные хозяйственные операции с нерезидент</w:t>
      </w:r>
      <w:r>
        <w:rPr>
          <w:color w:val="000000"/>
        </w:rPr>
        <w:t>ом Республики Беларусь, с указанием даты их совершения.</w:t>
      </w:r>
    </w:p>
    <w:p w:rsidR="00000000" w:rsidRDefault="00530CC6">
      <w:pPr>
        <w:pStyle w:val="newncpi"/>
        <w:rPr>
          <w:color w:val="000000"/>
        </w:rPr>
      </w:pPr>
      <w:r>
        <w:rPr>
          <w:color w:val="000000"/>
        </w:rPr>
        <w:t xml:space="preserve">При оформлении первичных учетных документов резидентами Парка высоких технологий допускается использование факсимильного воспроизведения подписи с помощью средств механического или иного копирования, </w:t>
      </w:r>
      <w:r>
        <w:rPr>
          <w:color w:val="000000"/>
        </w:rPr>
        <w:t>электронной цифровой подписи либо иного аналога собственноручной подписи.</w:t>
      </w:r>
    </w:p>
    <w:p w:rsidR="00000000" w:rsidRDefault="00530CC6">
      <w:pPr>
        <w:pStyle w:val="point"/>
        <w:rPr>
          <w:color w:val="000000"/>
        </w:rPr>
      </w:pPr>
      <w:bookmarkStart w:id="139" w:name="a28"/>
      <w:bookmarkEnd w:id="139"/>
      <w:r>
        <w:rPr>
          <w:color w:val="000000"/>
        </w:rPr>
        <w:t>21. Законодательство о порядке проведения и контроля внешнеторговых операций, в том числе требования к срокам и способам завершения внешнеторговых операций, не распространяется на вн</w:t>
      </w:r>
      <w:r>
        <w:rPr>
          <w:color w:val="000000"/>
        </w:rPr>
        <w:t>ешнеторговые операции с участием резидентов Парка высоких технологий.</w:t>
      </w:r>
    </w:p>
    <w:p w:rsidR="00000000" w:rsidRDefault="00530CC6">
      <w:pPr>
        <w:pStyle w:val="newncpi"/>
        <w:rPr>
          <w:color w:val="000000"/>
        </w:rPr>
      </w:pPr>
      <w:r>
        <w:rPr>
          <w:color w:val="000000"/>
        </w:rPr>
        <w:t>В рамках осуществления внешнеторговой деятельности резиденты Парка высоких технологий обеспечивают поступление выручки на счета и завершение каждой внешнеторговой операции в соответствии</w:t>
      </w:r>
      <w:r>
        <w:rPr>
          <w:color w:val="000000"/>
        </w:rPr>
        <w:t xml:space="preserve"> с заключенными договорами.</w:t>
      </w:r>
    </w:p>
    <w:p w:rsidR="00000000" w:rsidRDefault="00530CC6">
      <w:pPr>
        <w:pStyle w:val="newncpi"/>
        <w:rPr>
          <w:color w:val="000000"/>
        </w:rPr>
      </w:pPr>
      <w:bookmarkStart w:id="140" w:name="a138"/>
      <w:bookmarkEnd w:id="140"/>
      <w:r>
        <w:rPr>
          <w:color w:val="000000"/>
        </w:rPr>
        <w:t>Резиденты Парка высоких технологий по внешнеторговым операциям при списании и (или) поступлении денежных средств на их счета представляют в банк, небанковскую кредитно-финансовую организацию Республики Беларусь, в которых открыт</w:t>
      </w:r>
      <w:r>
        <w:rPr>
          <w:color w:val="000000"/>
        </w:rPr>
        <w:t>ы эти счета, документы (сведения) по таким внешнеторговым операциям, оформленные в порядке, предусмотренном настоящим Положением.</w:t>
      </w:r>
    </w:p>
    <w:p w:rsidR="00000000" w:rsidRDefault="00530CC6">
      <w:pPr>
        <w:pStyle w:val="newncpi"/>
        <w:rPr>
          <w:color w:val="000000"/>
        </w:rPr>
      </w:pPr>
      <w:r>
        <w:rPr>
          <w:color w:val="000000"/>
        </w:rPr>
        <w:t>Простая письменная форма сделки, в том числе внешнеэкономической, совершаемой с участием резидента Парка высоких технологий, с</w:t>
      </w:r>
      <w:r>
        <w:rPr>
          <w:color w:val="000000"/>
        </w:rPr>
        <w:t>читается соблюденной, если предложение заключить договор, в том числе в виде программного кода, электронного или иного сообщения, сделанного с использованием электронной или иной связи, информационных систем или информационных сетей, принято в соответствии</w:t>
      </w:r>
      <w:r>
        <w:rPr>
          <w:color w:val="000000"/>
        </w:rPr>
        <w:t xml:space="preserve"> с</w:t>
      </w:r>
      <w:r>
        <w:rPr>
          <w:color w:val="000000"/>
        </w:rPr>
        <w:t xml:space="preserve"> </w:t>
      </w:r>
      <w:r>
        <w:rPr>
          <w:color w:val="000000"/>
        </w:rPr>
        <w:t xml:space="preserve">пунктом 3 статьи 408 Гражданского кодекса Республики Беларусь или иным способом, установленным актами законодательства или предложением заключить договор, независимо от наличия в таком предложении подписи, в том числе электронной цифровой подписи, если </w:t>
      </w:r>
      <w:r>
        <w:rPr>
          <w:color w:val="000000"/>
        </w:rPr>
        <w:t>обстоятельства заключения договора позволяют определить, что оно исходит от стороны по договору.</w:t>
      </w:r>
    </w:p>
    <w:p w:rsidR="00000000" w:rsidRDefault="00530CC6">
      <w:pPr>
        <w:pStyle w:val="newncpi"/>
        <w:rPr>
          <w:color w:val="000000"/>
        </w:rPr>
      </w:pPr>
      <w:r>
        <w:rPr>
          <w:color w:val="000000"/>
        </w:rPr>
        <w:t xml:space="preserve">Для целей настоящего Положения к публичной оферте, совершенной в простой письменной форме, относятся пользовательское соглашение, общие условия сотрудничества </w:t>
      </w:r>
      <w:r>
        <w:rPr>
          <w:color w:val="000000"/>
        </w:rPr>
        <w:t>и иные документы (информация), программный код, размещенные в открытом доступе в глобальной компьютерной сети Интернет, содержащие существенные условия договора и предложение заключить договор на указанных условиях с любым, кто отзовется, независимо от нал</w:t>
      </w:r>
      <w:r>
        <w:rPr>
          <w:color w:val="000000"/>
        </w:rPr>
        <w:t>ичия в таких документах (информации) подписи, электронной цифровой подписи.</w:t>
      </w:r>
    </w:p>
    <w:p w:rsidR="00000000" w:rsidRDefault="00530CC6">
      <w:pPr>
        <w:pStyle w:val="point"/>
        <w:rPr>
          <w:color w:val="000000"/>
        </w:rPr>
      </w:pPr>
      <w:bookmarkStart w:id="141" w:name="a38"/>
      <w:bookmarkEnd w:id="141"/>
      <w:r>
        <w:rPr>
          <w:color w:val="000000"/>
        </w:rPr>
        <w:t>22. Сторонами акционерных соглашений (договоров) об осуществлении прав участников общества с ограниченной (дополнительной) ответственностью могут являться одновременно все участник</w:t>
      </w:r>
      <w:r>
        <w:rPr>
          <w:color w:val="000000"/>
        </w:rPr>
        <w:t>и резидента Парка высоких технологий, а также резидент Парка высоких технологий, являющийся хозяйственным обществом.</w:t>
      </w:r>
    </w:p>
    <w:p w:rsidR="00000000" w:rsidRDefault="00530CC6">
      <w:pPr>
        <w:pStyle w:val="newncpi"/>
        <w:rPr>
          <w:color w:val="000000"/>
        </w:rPr>
      </w:pPr>
      <w:r>
        <w:rPr>
          <w:color w:val="000000"/>
        </w:rPr>
        <w:t>Соглашения (договоры), названные в части первой настоящего пункта, могут содержать положения:</w:t>
      </w:r>
    </w:p>
    <w:p w:rsidR="00000000" w:rsidRDefault="00530CC6">
      <w:pPr>
        <w:pStyle w:val="newncpi"/>
        <w:rPr>
          <w:color w:val="000000"/>
        </w:rPr>
      </w:pPr>
      <w:r>
        <w:rPr>
          <w:color w:val="000000"/>
        </w:rPr>
        <w:t>о применении к ним иностранного права вне зав</w:t>
      </w:r>
      <w:r>
        <w:rPr>
          <w:color w:val="000000"/>
        </w:rPr>
        <w:t>исимости от наличия иностранного элемента в сделке (в том числе от гражданства (места жительства) физических лиц или места учреждения (регистрации, места деятельности) юридических лиц);</w:t>
      </w:r>
    </w:p>
    <w:p w:rsidR="00000000" w:rsidRDefault="00530CC6">
      <w:pPr>
        <w:pStyle w:val="newncpi"/>
        <w:rPr>
          <w:color w:val="000000"/>
        </w:rPr>
      </w:pPr>
      <w:r>
        <w:rPr>
          <w:color w:val="000000"/>
        </w:rPr>
        <w:t>об отказе от преимущественного права на приобретение акций, долей (час</w:t>
      </w:r>
      <w:r>
        <w:rPr>
          <w:color w:val="000000"/>
        </w:rPr>
        <w:t xml:space="preserve">тей долей) в уставном фонде хозяйственного общества лицами, имеющими такое преимущественное право, права приобретения хозяйственным обществом акций, долей (частей долей) в его уставном фонде и права закрытого акционерного общества предложить третьему лицу </w:t>
      </w:r>
      <w:r>
        <w:rPr>
          <w:color w:val="000000"/>
        </w:rPr>
        <w:t>приобрести акции данного общества, не востребованные в результате реализации его акционерами преимущественного права на их приобретение, а также об осуществлении указанных прав иным образом, чем это определено в законодательстве.</w:t>
      </w:r>
    </w:p>
    <w:p w:rsidR="00000000" w:rsidRDefault="00530CC6">
      <w:pPr>
        <w:pStyle w:val="newncpi"/>
        <w:rPr>
          <w:color w:val="000000"/>
        </w:rPr>
      </w:pPr>
      <w:r>
        <w:rPr>
          <w:color w:val="000000"/>
        </w:rPr>
        <w:t xml:space="preserve">Споры из таких соглашений </w:t>
      </w:r>
      <w:r>
        <w:rPr>
          <w:color w:val="000000"/>
        </w:rPr>
        <w:t>(договоров) могут быть переданы по соглашению сторон этих сделок на рассмотрение иностранных судов или арбитражей (третейских судов) вне зависимости от гражданства (места жительства) физических лиц или места учреждения (регистрации, места деятельности) юри</w:t>
      </w:r>
      <w:r>
        <w:rPr>
          <w:color w:val="000000"/>
        </w:rPr>
        <w:t>дических лиц, являющихся такими сторонами.</w:t>
      </w:r>
    </w:p>
    <w:p w:rsidR="00000000" w:rsidRDefault="00530CC6">
      <w:pPr>
        <w:pStyle w:val="point"/>
        <w:rPr>
          <w:color w:val="000000"/>
        </w:rPr>
      </w:pPr>
      <w:bookmarkStart w:id="142" w:name="a45"/>
      <w:bookmarkEnd w:id="142"/>
      <w:r>
        <w:rPr>
          <w:color w:val="000000"/>
        </w:rPr>
        <w:t xml:space="preserve">23. Сохранение или переход статуса резидента Парка высоких технологий при реорганизации юридического лица, зарегистрированного в качестве резидента Парка высоких технологий, допускается при его реорганизации лишь </w:t>
      </w:r>
      <w:r>
        <w:rPr>
          <w:color w:val="000000"/>
        </w:rPr>
        <w:t>в форме присоединения к нему, либо выделения из его состава одного или нескольких юридических лиц, либо его преобразования.</w:t>
      </w:r>
    </w:p>
    <w:p w:rsidR="00000000" w:rsidRDefault="00530CC6">
      <w:pPr>
        <w:pStyle w:val="newncpi"/>
        <w:rPr>
          <w:color w:val="000000"/>
        </w:rPr>
      </w:pPr>
      <w:r>
        <w:rPr>
          <w:color w:val="000000"/>
        </w:rPr>
        <w:t>При реорганизации юридического лица, зарегистрированного в качестве резидента Парка высоких технологий, в форме присоединения к нему</w:t>
      </w:r>
      <w:r>
        <w:rPr>
          <w:color w:val="000000"/>
        </w:rPr>
        <w:t xml:space="preserve"> либо выделения из его состава одного или нескольких юридических лиц статус резидента Парка высоких технологий сохраняется за реорганизованным юридическим лицом.</w:t>
      </w:r>
    </w:p>
    <w:p w:rsidR="00000000" w:rsidRDefault="00530CC6">
      <w:pPr>
        <w:pStyle w:val="newncpi"/>
        <w:rPr>
          <w:color w:val="000000"/>
        </w:rPr>
      </w:pPr>
      <w:r>
        <w:rPr>
          <w:color w:val="000000"/>
        </w:rPr>
        <w:t>При реорганизации юридического лица, зарегистрированного в качестве резидента Парка высоких те</w:t>
      </w:r>
      <w:r>
        <w:rPr>
          <w:color w:val="000000"/>
        </w:rPr>
        <w:t>хнологий, в форме преобразования статус резидента Парка высоких технологий переходит к вновь возникшему юридическому лицу с даты его государственной регистрации.</w:t>
      </w:r>
    </w:p>
    <w:p w:rsidR="00000000" w:rsidRDefault="00530CC6">
      <w:pPr>
        <w:pStyle w:val="point"/>
        <w:rPr>
          <w:color w:val="000000"/>
        </w:rPr>
      </w:pPr>
      <w:r>
        <w:rPr>
          <w:color w:val="000000"/>
        </w:rPr>
        <w:t>24. Смена собственника имущества или изменение состава учредителей (участников) юридического л</w:t>
      </w:r>
      <w:r>
        <w:rPr>
          <w:color w:val="000000"/>
        </w:rPr>
        <w:t>ица, зарегистрированного в качестве резидента Парка высоких технологий, не связанные с его реорганизацией, не влечет изменения правового положения юридического лица как резидента Парка высоких технологий.</w:t>
      </w:r>
    </w:p>
    <w:p w:rsidR="00000000" w:rsidRDefault="00530CC6">
      <w:pPr>
        <w:pStyle w:val="point"/>
        <w:rPr>
          <w:color w:val="000000"/>
        </w:rPr>
      </w:pPr>
      <w:r>
        <w:rPr>
          <w:color w:val="000000"/>
        </w:rPr>
        <w:t>25. При изменении наименования юридического лица (ф</w:t>
      </w:r>
      <w:r>
        <w:rPr>
          <w:color w:val="000000"/>
        </w:rPr>
        <w:t>амилии, собственного имени, отчества (если таковое имеется) индивидуального предпринимателя), зарегистрированного в качестве резидента Парка высоких технологий, его реорганизации в форме преобразования такое юридическое лицо (индивидуальный предприниматель</w:t>
      </w:r>
      <w:r>
        <w:rPr>
          <w:color w:val="000000"/>
        </w:rPr>
        <w:t>) обязано в десятидневный срок с даты государственной регистрации соответствующих изменений в устав (учредительный договор – для коммерческой организации, действующей только на основании учредительного договора), свидетельство о государственной регистрации</w:t>
      </w:r>
      <w:r>
        <w:rPr>
          <w:color w:val="000000"/>
        </w:rPr>
        <w:t xml:space="preserve"> индивидуального предпринимателя или с даты государственной регистрации вновь возникшего юридического лица возвратить в администрацию Парка свидетельство о регистрации резидента Парка высоких технологий (его дубликат). Администрация Парка вносит соответств</w:t>
      </w:r>
      <w:r>
        <w:rPr>
          <w:color w:val="000000"/>
        </w:rPr>
        <w:t>ующие сведения в реестр резидентов Парка и в течение 5 рабочих дней после возврата ранее выданного свидетельства о регистрации резидента Парка высоких технологий (его дубликата) выдает новое свидетельство.</w:t>
      </w:r>
    </w:p>
    <w:p w:rsidR="00000000" w:rsidRDefault="00530CC6">
      <w:pPr>
        <w:pStyle w:val="point"/>
        <w:rPr>
          <w:color w:val="000000"/>
        </w:rPr>
      </w:pPr>
      <w:r>
        <w:rPr>
          <w:color w:val="000000"/>
        </w:rPr>
        <w:t>26. При сохранении (переходе) статуса резидента Па</w:t>
      </w:r>
      <w:r>
        <w:rPr>
          <w:color w:val="000000"/>
        </w:rPr>
        <w:t>рка высоких технологий, изменении наименования юридического лица (фамилии, собственного имени, отчества (если таковое имеется) индивидуального предпринимателя) за таким юридическим лицом (индивидуальным предпринимателем) сохраняется прежний регистрационный</w:t>
      </w:r>
      <w:r>
        <w:rPr>
          <w:color w:val="000000"/>
        </w:rPr>
        <w:t xml:space="preserve"> номер в реестре резидентов Парка.</w:t>
      </w:r>
    </w:p>
    <w:p w:rsidR="00000000" w:rsidRDefault="00530CC6">
      <w:pPr>
        <w:pStyle w:val="chapter"/>
        <w:rPr>
          <w:color w:val="000000"/>
        </w:rPr>
      </w:pPr>
      <w:r>
        <w:rPr>
          <w:color w:val="000000"/>
        </w:rPr>
        <w:t>ГЛАВА 5</w:t>
      </w:r>
      <w:r>
        <w:rPr>
          <w:color w:val="000000"/>
        </w:rPr>
        <w:br/>
        <w:t>ГОСУДАРСТВЕННАЯ ПОДДЕРЖКА РЕЗИДЕНТОВ ПАРКА ВЫСОКИХ ТЕХНОЛОГИЙ</w:t>
      </w:r>
    </w:p>
    <w:p w:rsidR="00000000" w:rsidRDefault="00530CC6">
      <w:pPr>
        <w:pStyle w:val="point"/>
        <w:rPr>
          <w:color w:val="000000"/>
        </w:rPr>
      </w:pPr>
      <w:bookmarkStart w:id="143" w:name="a46"/>
      <w:bookmarkEnd w:id="143"/>
      <w:r>
        <w:rPr>
          <w:color w:val="000000"/>
        </w:rPr>
        <w:t>27. Резиденты Парка высоких технологий освобождаются от:</w:t>
      </w:r>
    </w:p>
    <w:p w:rsidR="00000000" w:rsidRDefault="00530CC6">
      <w:pPr>
        <w:pStyle w:val="newncpi"/>
        <w:rPr>
          <w:color w:val="000000"/>
        </w:rPr>
      </w:pPr>
      <w:bookmarkStart w:id="144" w:name="a31"/>
      <w:bookmarkEnd w:id="144"/>
      <w:r>
        <w:rPr>
          <w:color w:val="000000"/>
        </w:rPr>
        <w:t>налога на прибыль (за исключением налога на прибыль, исчисляемого, удерживаемого и перечисляемого при исполнении обязанностей налогового агента), если иное не установлено в пункте 28 настоящего Положения;</w:t>
      </w:r>
    </w:p>
    <w:p w:rsidR="00000000" w:rsidRDefault="00530CC6">
      <w:pPr>
        <w:pStyle w:val="newncpi"/>
        <w:rPr>
          <w:color w:val="000000"/>
        </w:rPr>
      </w:pPr>
      <w:bookmarkStart w:id="145" w:name="a30"/>
      <w:bookmarkEnd w:id="145"/>
      <w:r>
        <w:rPr>
          <w:color w:val="000000"/>
        </w:rPr>
        <w:t>налога на добавленную стоимость по оборотам от реал</w:t>
      </w:r>
      <w:r>
        <w:rPr>
          <w:color w:val="000000"/>
        </w:rPr>
        <w:t>изации товаров (работ, услуг), имущественных прав на территории Республики Беларусь, если иное не установлено в пункте 28 настоящего Положения;</w:t>
      </w:r>
    </w:p>
    <w:p w:rsidR="00000000" w:rsidRDefault="00530CC6">
      <w:pPr>
        <w:pStyle w:val="newncpi"/>
        <w:rPr>
          <w:color w:val="000000"/>
        </w:rPr>
      </w:pPr>
      <w:r>
        <w:rPr>
          <w:color w:val="000000"/>
        </w:rPr>
        <w:t>оффшорного сбора в отношении объектов обложения оффшорным сбором при расчетах за рекламные, маркетинговые, посре</w:t>
      </w:r>
      <w:r>
        <w:rPr>
          <w:color w:val="000000"/>
        </w:rPr>
        <w:t>днические услуги, а также при выплате (передаче) дивидендов их учредителям (участникам), части прибыли, начисленной собственнику их имущества.</w:t>
      </w:r>
    </w:p>
    <w:p w:rsidR="00000000" w:rsidRDefault="00530CC6">
      <w:pPr>
        <w:pStyle w:val="point"/>
        <w:rPr>
          <w:color w:val="000000"/>
        </w:rPr>
      </w:pPr>
      <w:bookmarkStart w:id="146" w:name="a29"/>
      <w:bookmarkEnd w:id="146"/>
      <w:r>
        <w:rPr>
          <w:color w:val="000000"/>
        </w:rPr>
        <w:t>28. Налоговая льгота, предусмотренная в абзаце третьем пункта 27 настоящего Положения, не распространяется на обо</w:t>
      </w:r>
      <w:r>
        <w:rPr>
          <w:color w:val="000000"/>
        </w:rPr>
        <w:t>роты по реализации товаров, помещенных под таможенную процедуру экспорта, а также вывезенных (без обязательств об обратном ввозе на территорию Республики Беларусь) в государства – члены Евразийского экономического союза. В случае неподтверждения факта выво</w:t>
      </w:r>
      <w:r>
        <w:rPr>
          <w:color w:val="000000"/>
        </w:rPr>
        <w:t>за таких товаров за пределы Республики Беларусь в соответствии с налоговым законодательством и международными договорами Республики Беларусь резиденты Парка высоких технологий исчисляют и уплачивают налог на добавленную стоимость в порядке, установленном н</w:t>
      </w:r>
      <w:r>
        <w:rPr>
          <w:color w:val="000000"/>
        </w:rPr>
        <w:t>алоговым законодательством и международными договорами Республики Беларусь.</w:t>
      </w:r>
    </w:p>
    <w:p w:rsidR="00000000" w:rsidRDefault="00530CC6">
      <w:pPr>
        <w:pStyle w:val="newncpi"/>
        <w:rPr>
          <w:color w:val="000000"/>
        </w:rPr>
      </w:pPr>
      <w:r>
        <w:rPr>
          <w:color w:val="000000"/>
        </w:rPr>
        <w:t>Налоговая льгота, предусмотренная в абзаце третьем пункта 27 настоящего Положения, не предоставляется резидентам Парка высоких технологий в отношении арендной платы от сдачи в арен</w:t>
      </w:r>
      <w:r>
        <w:rPr>
          <w:color w:val="000000"/>
        </w:rPr>
        <w:t>ду недвижимого имущества (его части), принадлежащего им на праве собственности, хозяйственного ведения, оперативного управления.</w:t>
      </w:r>
    </w:p>
    <w:p w:rsidR="00000000" w:rsidRDefault="00530CC6">
      <w:pPr>
        <w:pStyle w:val="newncpi"/>
        <w:rPr>
          <w:color w:val="000000"/>
        </w:rPr>
      </w:pPr>
      <w:bookmarkStart w:id="147" w:name="a58"/>
      <w:bookmarkEnd w:id="147"/>
      <w:r>
        <w:rPr>
          <w:color w:val="000000"/>
        </w:rPr>
        <w:t>Резиденты Парка высоких технологий вправе отказаться на срок не менее календарного года от использования налоговой льготы, пред</w:t>
      </w:r>
      <w:r>
        <w:rPr>
          <w:color w:val="000000"/>
        </w:rPr>
        <w:t>усмотренной в абзаце третьем пункта 27 настоящего Положения, подав соответствующее уведомление в налоговый орган.</w:t>
      </w:r>
    </w:p>
    <w:p w:rsidR="00000000" w:rsidRDefault="00530CC6">
      <w:pPr>
        <w:pStyle w:val="newncpi"/>
        <w:rPr>
          <w:color w:val="000000"/>
        </w:rPr>
      </w:pPr>
      <w:bookmarkStart w:id="148" w:name="a52"/>
      <w:bookmarkEnd w:id="148"/>
      <w:r>
        <w:rPr>
          <w:color w:val="000000"/>
        </w:rPr>
        <w:t>Независимо от налоговой льготы, предусмотренной в абзаце втором пункта 27 настоящего Положения, у резидентов Парка высоких технологий облагают</w:t>
      </w:r>
      <w:r>
        <w:rPr>
          <w:color w:val="000000"/>
        </w:rPr>
        <w:t>ся налогом на прибыль по ставке 9 процентов:</w:t>
      </w:r>
    </w:p>
    <w:p w:rsidR="00000000" w:rsidRDefault="00530CC6">
      <w:pPr>
        <w:pStyle w:val="newncpi"/>
        <w:rPr>
          <w:color w:val="000000"/>
        </w:rPr>
      </w:pPr>
      <w:r>
        <w:rPr>
          <w:color w:val="000000"/>
        </w:rPr>
        <w:t>прибыль от отчуждения участником доли (части доли) в уставном фонде, пая (части пая) организации;</w:t>
      </w:r>
    </w:p>
    <w:p w:rsidR="00000000" w:rsidRDefault="00530CC6">
      <w:pPr>
        <w:pStyle w:val="newncpi"/>
        <w:rPr>
          <w:color w:val="000000"/>
        </w:rPr>
      </w:pPr>
      <w:r>
        <w:rPr>
          <w:color w:val="000000"/>
        </w:rPr>
        <w:t>прибыль от реализации предприятия как имущественного комплекса;</w:t>
      </w:r>
    </w:p>
    <w:p w:rsidR="00000000" w:rsidRDefault="00530CC6">
      <w:pPr>
        <w:pStyle w:val="newncpi"/>
        <w:rPr>
          <w:color w:val="000000"/>
        </w:rPr>
      </w:pPr>
      <w:r>
        <w:rPr>
          <w:color w:val="000000"/>
        </w:rPr>
        <w:t>прибыль, полученная от реализации (погашения) цен</w:t>
      </w:r>
      <w:r>
        <w:rPr>
          <w:color w:val="000000"/>
        </w:rPr>
        <w:t>ных бумаг;</w:t>
      </w:r>
    </w:p>
    <w:p w:rsidR="00000000" w:rsidRDefault="00530CC6">
      <w:pPr>
        <w:pStyle w:val="newncpi"/>
        <w:rPr>
          <w:color w:val="000000"/>
        </w:rPr>
      </w:pPr>
      <w:r>
        <w:rPr>
          <w:color w:val="000000"/>
        </w:rPr>
        <w:t>доходы в виде процентов за предоставление в пользование денежных средств, а также доходы, указанные в подпунктах</w:t>
      </w:r>
      <w:r>
        <w:rPr>
          <w:color w:val="000000"/>
        </w:rPr>
        <w:t xml:space="preserve"> </w:t>
      </w:r>
      <w:r>
        <w:rPr>
          <w:color w:val="000000"/>
        </w:rPr>
        <w:t>3.1, 3.2,</w:t>
      </w:r>
      <w:r>
        <w:rPr>
          <w:color w:val="000000"/>
        </w:rPr>
        <w:t xml:space="preserve"> </w:t>
      </w:r>
      <w:r>
        <w:rPr>
          <w:color w:val="000000"/>
        </w:rPr>
        <w:t>3.4 и</w:t>
      </w:r>
      <w:r>
        <w:rPr>
          <w:color w:val="000000"/>
        </w:rPr>
        <w:t xml:space="preserve"> </w:t>
      </w:r>
      <w:r>
        <w:rPr>
          <w:color w:val="000000"/>
        </w:rPr>
        <w:t>3.13 пункта 3 статьи 128 Налогового кодекса Республики Беларусь.</w:t>
      </w:r>
    </w:p>
    <w:p w:rsidR="00000000" w:rsidRDefault="00530CC6">
      <w:pPr>
        <w:pStyle w:val="newncpi"/>
        <w:rPr>
          <w:color w:val="000000"/>
        </w:rPr>
      </w:pPr>
      <w:r>
        <w:rPr>
          <w:color w:val="000000"/>
        </w:rPr>
        <w:t>Льготы по налогу на прибыль и налогу на добавленную</w:t>
      </w:r>
      <w:r>
        <w:rPr>
          <w:color w:val="000000"/>
        </w:rPr>
        <w:t xml:space="preserve"> стоимость, предусмотренные в абзацах втором и третьем пункта 27 настоящего Положения, не применяются резидентами Парка высоких технологий в отношении оборотов, прибыли от реализации имущества, указанного в абзаце восьмом пункта 19 настоящего Положения.</w:t>
      </w:r>
    </w:p>
    <w:p w:rsidR="00000000" w:rsidRDefault="00530CC6">
      <w:pPr>
        <w:pStyle w:val="point"/>
        <w:rPr>
          <w:color w:val="000000"/>
        </w:rPr>
      </w:pPr>
      <w:bookmarkStart w:id="149" w:name="a53"/>
      <w:bookmarkEnd w:id="149"/>
      <w:r>
        <w:rPr>
          <w:color w:val="000000"/>
        </w:rPr>
        <w:t>29</w:t>
      </w:r>
      <w:r>
        <w:rPr>
          <w:color w:val="000000"/>
        </w:rPr>
        <w:t>. Земельные участки в границах Парка высоких технологий на период строительства на них резидентами Парка высоких технологий, но не более чем на 3 года, капитальных строений (зданий, сооружений), предназначенных для осуществления их деятельности, освобождаю</w:t>
      </w:r>
      <w:r>
        <w:rPr>
          <w:color w:val="000000"/>
        </w:rPr>
        <w:t>тся от земельного налога.</w:t>
      </w:r>
    </w:p>
    <w:p w:rsidR="00000000" w:rsidRDefault="00530CC6">
      <w:pPr>
        <w:pStyle w:val="point"/>
        <w:rPr>
          <w:color w:val="000000"/>
        </w:rPr>
      </w:pPr>
      <w:r>
        <w:rPr>
          <w:color w:val="000000"/>
        </w:rPr>
        <w:t>30. Освобождаются от налога на недвижимость объекты налогообложения этим налогом, расположенные на территории Парка высоких технологий, плательщиками по которым признаются резиденты Парка высоких технологий, за исключением таких о</w:t>
      </w:r>
      <w:r>
        <w:rPr>
          <w:color w:val="000000"/>
        </w:rPr>
        <w:t>бъектов, сдаваемых ими в аренду.</w:t>
      </w:r>
    </w:p>
    <w:p w:rsidR="00000000" w:rsidRDefault="00530CC6">
      <w:pPr>
        <w:pStyle w:val="point"/>
        <w:rPr>
          <w:color w:val="000000"/>
        </w:rPr>
      </w:pPr>
      <w:r>
        <w:rPr>
          <w:color w:val="000000"/>
        </w:rPr>
        <w:t>31. Доходы физических лиц (кроме работников, осуществляющих обслуживание и охрану зданий, помещений, земельных участков), полученные в течение календарного года от резидентов Парка высоких технологий по трудовым договорам (</w:t>
      </w:r>
      <w:r>
        <w:rPr>
          <w:color w:val="000000"/>
        </w:rPr>
        <w:t>контрактам), а также доходы резидентов Парка высоких технологий – индивидуальных предпринимателей, являющихся плательщиками подоходного налога с физических лиц, доходы в виде дивидендов, полученные от резидента Парка высоких технологий участником (акционер</w:t>
      </w:r>
      <w:r>
        <w:rPr>
          <w:color w:val="000000"/>
        </w:rPr>
        <w:t>ом) такого резидента Парка по принадлежащим данному участнику (акционеру) долям (паям, акциям), доли (части долей) в уставных фондах, паи (части паев) в имуществе юридических лиц (в том числе зарегистрированных за рубежом) облагаются подоходным налогом с ф</w:t>
      </w:r>
      <w:r>
        <w:rPr>
          <w:color w:val="000000"/>
        </w:rPr>
        <w:t>изических лиц по ставке 9 процентов.</w:t>
      </w:r>
    </w:p>
    <w:p w:rsidR="00000000" w:rsidRDefault="00530CC6">
      <w:pPr>
        <w:pStyle w:val="newncpi"/>
        <w:rPr>
          <w:color w:val="000000"/>
        </w:rPr>
      </w:pPr>
      <w:r>
        <w:rPr>
          <w:color w:val="000000"/>
        </w:rPr>
        <w:t>Освобождаются от подоходного налога с физических лиц доходы плательщиков, полученные от реализации долей в уставном фонде резидентов Парка высоких технологий, принадлежащих физическому лицу непрерывно не менее 365 кален</w:t>
      </w:r>
      <w:r>
        <w:rPr>
          <w:color w:val="000000"/>
        </w:rPr>
        <w:t>дарных дней, акций резидентов Парка высоких технологий, отчуждаемых не ранее 365 календарных дней с даты приобретения.</w:t>
      </w:r>
    </w:p>
    <w:p w:rsidR="00000000" w:rsidRDefault="00530CC6">
      <w:pPr>
        <w:pStyle w:val="point"/>
        <w:rPr>
          <w:color w:val="000000"/>
        </w:rPr>
      </w:pPr>
      <w:r>
        <w:rPr>
          <w:color w:val="000000"/>
        </w:rPr>
        <w:t>32. Освобождаются от налога на добавленную стоимость обороты по реализации на территории Республики Беларусь резидентам Парка высоких тех</w:t>
      </w:r>
      <w:r>
        <w:rPr>
          <w:color w:val="000000"/>
        </w:rPr>
        <w:t>нологий иностранными организациями,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 Беларусь:</w:t>
      </w:r>
    </w:p>
    <w:p w:rsidR="00000000" w:rsidRDefault="00530CC6">
      <w:pPr>
        <w:pStyle w:val="newncpi"/>
        <w:rPr>
          <w:color w:val="000000"/>
        </w:rPr>
      </w:pPr>
      <w:r>
        <w:rPr>
          <w:color w:val="000000"/>
        </w:rPr>
        <w:t>имущественных прав на объекты интеллектуальной соб</w:t>
      </w:r>
      <w:r>
        <w:rPr>
          <w:color w:val="000000"/>
        </w:rPr>
        <w:t>ственности;</w:t>
      </w:r>
    </w:p>
    <w:p w:rsidR="00000000" w:rsidRDefault="00530CC6">
      <w:pPr>
        <w:pStyle w:val="newncpi"/>
        <w:rPr>
          <w:color w:val="000000"/>
        </w:rPr>
      </w:pPr>
      <w:r>
        <w:rPr>
          <w:color w:val="000000"/>
        </w:rPr>
        <w:t>рекламных, маркетинговых, консультационных услуг;</w:t>
      </w:r>
    </w:p>
    <w:p w:rsidR="00000000" w:rsidRDefault="00530CC6">
      <w:pPr>
        <w:pStyle w:val="newncpi"/>
        <w:rPr>
          <w:color w:val="000000"/>
        </w:rPr>
      </w:pPr>
      <w:r>
        <w:rPr>
          <w:color w:val="000000"/>
        </w:rPr>
        <w:t>услуг по обработке информации;</w:t>
      </w:r>
    </w:p>
    <w:p w:rsidR="00000000" w:rsidRDefault="00530CC6">
      <w:pPr>
        <w:pStyle w:val="newncpi"/>
        <w:rPr>
          <w:color w:val="000000"/>
        </w:rPr>
      </w:pPr>
      <w:r>
        <w:rPr>
          <w:color w:val="000000"/>
        </w:rPr>
        <w:t>работ (услуг) по разработке программ для электронно-вычислительных машин и баз данных (программных средств и информационных продуктов вычислительной техники), их а</w:t>
      </w:r>
      <w:r>
        <w:rPr>
          <w:color w:val="000000"/>
        </w:rPr>
        <w:t>даптации и модификации, сопровождению таких программ и баз данных;</w:t>
      </w:r>
    </w:p>
    <w:p w:rsidR="00000000" w:rsidRDefault="00530CC6">
      <w:pPr>
        <w:pStyle w:val="newncpi"/>
        <w:rPr>
          <w:color w:val="000000"/>
        </w:rPr>
      </w:pPr>
      <w:r>
        <w:rPr>
          <w:color w:val="000000"/>
        </w:rPr>
        <w:t>услуг по предоставлению дискового пространства для размещения информации на сервере и (или) услуг по его техническому обслуживанию, работ (услуг) по проектированию, разработке, оформлению и</w:t>
      </w:r>
      <w:r>
        <w:rPr>
          <w:color w:val="000000"/>
        </w:rPr>
        <w:t xml:space="preserve"> модификации веб-страниц, созданию баз данных, обеспечению доступа к ним;</w:t>
      </w:r>
    </w:p>
    <w:p w:rsidR="00000000" w:rsidRDefault="00530CC6">
      <w:pPr>
        <w:pStyle w:val="newncpi"/>
        <w:rPr>
          <w:color w:val="000000"/>
        </w:rPr>
      </w:pPr>
      <w:r>
        <w:rPr>
          <w:color w:val="000000"/>
        </w:rPr>
        <w:t>услуг, с помощью которых осуществляется поиск и (или) предоставляется заказчику информация о потенциальных покупателях (потребителях).</w:t>
      </w:r>
    </w:p>
    <w:p w:rsidR="00000000" w:rsidRDefault="00530CC6">
      <w:pPr>
        <w:pStyle w:val="point"/>
        <w:rPr>
          <w:color w:val="000000"/>
        </w:rPr>
      </w:pPr>
      <w:bookmarkStart w:id="150" w:name="a39"/>
      <w:bookmarkEnd w:id="150"/>
      <w:r>
        <w:rPr>
          <w:color w:val="000000"/>
        </w:rPr>
        <w:t>33. Ставка налога на доходы иностранных организ</w:t>
      </w:r>
      <w:r>
        <w:rPr>
          <w:color w:val="000000"/>
        </w:rPr>
        <w:t>аций, не осуществляющих деятельность в Республике Беларусь через постоянное представительство, в размере 0 (ноль) процентов применяется к доходам от:</w:t>
      </w:r>
    </w:p>
    <w:p w:rsidR="00000000" w:rsidRDefault="00530CC6">
      <w:pPr>
        <w:pStyle w:val="newncpi"/>
        <w:rPr>
          <w:color w:val="000000"/>
        </w:rPr>
      </w:pPr>
      <w:bookmarkStart w:id="151" w:name="a40"/>
      <w:bookmarkEnd w:id="151"/>
      <w:r>
        <w:rPr>
          <w:color w:val="000000"/>
        </w:rPr>
        <w:t>отчуждения долей в уставном фонде (паев, акций) организации – резидента Парка высоких технологий либо их ч</w:t>
      </w:r>
      <w:r>
        <w:rPr>
          <w:color w:val="000000"/>
        </w:rPr>
        <w:t>асти;</w:t>
      </w:r>
    </w:p>
    <w:p w:rsidR="00000000" w:rsidRDefault="00530CC6">
      <w:pPr>
        <w:pStyle w:val="newncpi"/>
        <w:rPr>
          <w:color w:val="000000"/>
        </w:rPr>
      </w:pPr>
      <w:r>
        <w:rPr>
          <w:color w:val="000000"/>
        </w:rPr>
        <w:t>деятельности по обработке данных и размещению информации (услуги по обработке данных, веб-хостинг (включая комплексные услуги по размещению и управлению веб-сайтами);</w:t>
      </w:r>
    </w:p>
    <w:p w:rsidR="00000000" w:rsidRDefault="00530CC6">
      <w:pPr>
        <w:pStyle w:val="newncpi"/>
        <w:rPr>
          <w:color w:val="000000"/>
        </w:rPr>
      </w:pPr>
      <w:r>
        <w:rPr>
          <w:color w:val="000000"/>
        </w:rPr>
        <w:t>предоставления комплексных услуг по обработке данных, предоставленных клиентом, и с</w:t>
      </w:r>
      <w:r>
        <w:rPr>
          <w:color w:val="000000"/>
        </w:rPr>
        <w:t>оставлению на основе этих данных специализированных отчетов;</w:t>
      </w:r>
    </w:p>
    <w:p w:rsidR="00000000" w:rsidRDefault="00530CC6">
      <w:pPr>
        <w:pStyle w:val="newncpi"/>
        <w:rPr>
          <w:color w:val="000000"/>
        </w:rPr>
      </w:pPr>
      <w:r>
        <w:rPr>
          <w:color w:val="000000"/>
        </w:rPr>
        <w:t>предоставления услуг по вводу и обработке данных (включая услуги по управлению базами данных, хранению данных, обеспечению доступа к базам данных);</w:t>
      </w:r>
    </w:p>
    <w:p w:rsidR="00000000" w:rsidRDefault="00530CC6">
      <w:pPr>
        <w:pStyle w:val="newncpi"/>
        <w:rPr>
          <w:color w:val="000000"/>
        </w:rPr>
      </w:pPr>
      <w:r>
        <w:rPr>
          <w:color w:val="000000"/>
        </w:rPr>
        <w:t>предоставления места и времени для рекламы в глобальной компьютерной сети Интернет;</w:t>
      </w:r>
    </w:p>
    <w:p w:rsidR="00000000" w:rsidRDefault="00530CC6">
      <w:pPr>
        <w:pStyle w:val="newncpi"/>
        <w:rPr>
          <w:color w:val="000000"/>
        </w:rPr>
      </w:pPr>
      <w:r>
        <w:rPr>
          <w:color w:val="000000"/>
        </w:rPr>
        <w:t>деятельности веб-порталов по функционированию веб-сайтов, использующих поисковые системы в целях создания и ведения обширных баз данных интернет-адресов и содержания в форм</w:t>
      </w:r>
      <w:r>
        <w:rPr>
          <w:color w:val="000000"/>
        </w:rPr>
        <w:t>ате, обеспечивающем легкий поиск информации;</w:t>
      </w:r>
    </w:p>
    <w:p w:rsidR="00000000" w:rsidRDefault="00530CC6">
      <w:pPr>
        <w:pStyle w:val="newncpi"/>
        <w:rPr>
          <w:color w:val="000000"/>
        </w:rPr>
      </w:pPr>
      <w:r>
        <w:rPr>
          <w:color w:val="000000"/>
        </w:rPr>
        <w:t>предоставления дискового пространства и (или) канала связи для размещения информации на сервере и услуг по его техническому обслуживанию;</w:t>
      </w:r>
    </w:p>
    <w:p w:rsidR="00000000" w:rsidRDefault="00530CC6">
      <w:pPr>
        <w:pStyle w:val="newncpi"/>
        <w:rPr>
          <w:color w:val="000000"/>
        </w:rPr>
      </w:pPr>
      <w:r>
        <w:rPr>
          <w:color w:val="000000"/>
        </w:rPr>
        <w:t>долговых обязательств любого вида независимо от способа их оформления, ро</w:t>
      </w:r>
      <w:r>
        <w:rPr>
          <w:color w:val="000000"/>
        </w:rPr>
        <w:t>ялти;</w:t>
      </w:r>
    </w:p>
    <w:p w:rsidR="00000000" w:rsidRDefault="00530CC6">
      <w:pPr>
        <w:pStyle w:val="newncpi"/>
        <w:rPr>
          <w:color w:val="000000"/>
        </w:rPr>
      </w:pPr>
      <w:r>
        <w:rPr>
          <w:color w:val="000000"/>
        </w:rPr>
        <w:t>посреднических услуг, услуг по рекламе.</w:t>
      </w:r>
    </w:p>
    <w:p w:rsidR="00000000" w:rsidRDefault="00530CC6">
      <w:pPr>
        <w:pStyle w:val="newncpi"/>
        <w:rPr>
          <w:color w:val="000000"/>
        </w:rPr>
      </w:pPr>
      <w:r>
        <w:rPr>
          <w:color w:val="000000"/>
        </w:rPr>
        <w:t>Ставка налога в размере 0 (ноль) процентов применяется в отношении доходов, указанных в части первой настоящего пункта, в случае, если источником выплаты этих доходов является резидент Парка высоких технологий,</w:t>
      </w:r>
      <w:r>
        <w:rPr>
          <w:color w:val="000000"/>
        </w:rPr>
        <w:t xml:space="preserve"> а в отношении дохода, названного в абзаце втором части первой настоящего пункта, – также при условии, что получателем дохода является иностранная организация, которая на день начисления дохода, определяемого в соответствии с</w:t>
      </w:r>
      <w:r>
        <w:rPr>
          <w:color w:val="000000"/>
        </w:rPr>
        <w:t xml:space="preserve"> </w:t>
      </w:r>
      <w:r>
        <w:rPr>
          <w:color w:val="000000"/>
        </w:rPr>
        <w:t>пунктом 2 статьи 148 Налоговог</w:t>
      </w:r>
      <w:r>
        <w:rPr>
          <w:color w:val="000000"/>
        </w:rPr>
        <w:t>о кодекса Республики Беларусь, в течение не менее 365 календарных дней непрерывно фактически владеет на праве собственности долями в уставном фонде (паями, акциями) организации – резидента Парка высоких технологий, доли в уставном фонде (паи, акции) которо</w:t>
      </w:r>
      <w:r>
        <w:rPr>
          <w:color w:val="000000"/>
        </w:rPr>
        <w:t>го либо их части отчуждаются.</w:t>
      </w:r>
    </w:p>
    <w:p w:rsidR="00000000" w:rsidRDefault="00530CC6">
      <w:pPr>
        <w:pStyle w:val="point"/>
        <w:rPr>
          <w:color w:val="000000"/>
        </w:rPr>
      </w:pPr>
      <w:r>
        <w:rPr>
          <w:color w:val="000000"/>
        </w:rPr>
        <w:t>34. Работники резидентов Парка высоких технологий и резиденты Парка высоких технологий – индивидуальные предприниматели в установленном законодательством порядке подлежат обязательному государственному социальному страхованию.</w:t>
      </w:r>
    </w:p>
    <w:p w:rsidR="00000000" w:rsidRDefault="00530CC6">
      <w:pPr>
        <w:pStyle w:val="newncpi"/>
        <w:rPr>
          <w:color w:val="000000"/>
        </w:rPr>
      </w:pPr>
      <w:bookmarkStart w:id="152" w:name="a42"/>
      <w:bookmarkEnd w:id="152"/>
      <w:r>
        <w:rPr>
          <w:color w:val="000000"/>
        </w:rPr>
        <w:t xml:space="preserve">При этом обязательные страховые взносы не начисляются на часть дохода (выплат) работника (кроме работников, осуществляющих обслуживание и охрану зданий, помещений, земельных участков) резидента Парка высоких технологий, являющуюся объектом для начисления </w:t>
      </w:r>
      <w:r>
        <w:rPr>
          <w:color w:val="000000"/>
        </w:rPr>
        <w:t>таких взносов, превышающую однократный размер средней заработной платы работников в республике за месяц, предшествующий месяцу, за который должны быть уплачены обязательные страховые взносы.</w:t>
      </w:r>
    </w:p>
    <w:p w:rsidR="00000000" w:rsidRDefault="00530CC6">
      <w:pPr>
        <w:pStyle w:val="newncpi"/>
        <w:rPr>
          <w:color w:val="000000"/>
        </w:rPr>
      </w:pPr>
      <w:r>
        <w:rPr>
          <w:color w:val="000000"/>
        </w:rPr>
        <w:t>При применении льготы, определенной в части второй настоящего пун</w:t>
      </w:r>
      <w:r>
        <w:rPr>
          <w:color w:val="000000"/>
        </w:rPr>
        <w:t>кта, пенсии работникам резидентов Парка высоких технологий и резидентам Парка высоких технологий – индивидуальным предпринимателям исчисляются за соответствующий период из расчета фактически уплаченных сумм обязательных страховых взносов.</w:t>
      </w:r>
    </w:p>
    <w:p w:rsidR="00000000" w:rsidRDefault="00530CC6">
      <w:pPr>
        <w:pStyle w:val="newncpi"/>
        <w:rPr>
          <w:color w:val="000000"/>
        </w:rPr>
      </w:pPr>
      <w:r>
        <w:rPr>
          <w:color w:val="000000"/>
        </w:rPr>
        <w:t>Работники резиден</w:t>
      </w:r>
      <w:r>
        <w:rPr>
          <w:color w:val="000000"/>
        </w:rPr>
        <w:t>тов Парка высоких технологий вправе отказаться и резиденты Парка высоких технологий – индивидуальные предприниматели вправе не использовать льготу, предусмотренную в части второй настоящего пункта.</w:t>
      </w:r>
    </w:p>
    <w:p w:rsidR="00000000" w:rsidRDefault="00530CC6">
      <w:pPr>
        <w:pStyle w:val="point"/>
        <w:rPr>
          <w:color w:val="000000"/>
        </w:rPr>
      </w:pPr>
      <w:bookmarkStart w:id="153" w:name="a43"/>
      <w:bookmarkEnd w:id="153"/>
      <w:r>
        <w:rPr>
          <w:color w:val="000000"/>
        </w:rPr>
        <w:t>35. Резиденты Парка высоких технологий освобождаются от вв</w:t>
      </w:r>
      <w:r>
        <w:rPr>
          <w:color w:val="000000"/>
        </w:rPr>
        <w:t>озных таможенных пошлин (с учетом международных обязательств Республики Беларусь) и налога на добавленную стоимость, взимаемых таможенными органами, при ввозе на территорию Республики Беларусь технологического оборудования, комплектующих и (или) запасных ч</w:t>
      </w:r>
      <w:r>
        <w:rPr>
          <w:color w:val="000000"/>
        </w:rPr>
        <w:t>астей к нему в целях использования исключительно на территории Республики Беларусь для реализации инвестиционных проектов в рамках осуществления видов деятельности, перечисленных в пункте 3 настоящего Положения.</w:t>
      </w:r>
    </w:p>
    <w:p w:rsidR="00000000" w:rsidRDefault="00530CC6">
      <w:pPr>
        <w:pStyle w:val="newncpi"/>
        <w:rPr>
          <w:color w:val="000000"/>
        </w:rPr>
      </w:pPr>
      <w:bookmarkStart w:id="154" w:name="a44"/>
      <w:bookmarkEnd w:id="154"/>
      <w:r>
        <w:rPr>
          <w:color w:val="000000"/>
        </w:rPr>
        <w:t>Основанием для освобождения от пошлин и нало</w:t>
      </w:r>
      <w:r>
        <w:rPr>
          <w:color w:val="000000"/>
        </w:rPr>
        <w:t>га, указанных в части первой настоящего пункта, является:</w:t>
      </w:r>
    </w:p>
    <w:p w:rsidR="00000000" w:rsidRDefault="00530CC6">
      <w:pPr>
        <w:pStyle w:val="newncpi"/>
        <w:rPr>
          <w:color w:val="000000"/>
        </w:rPr>
      </w:pPr>
      <w:r>
        <w:rPr>
          <w:color w:val="000000"/>
        </w:rPr>
        <w:t>заключение администрации Парка о назначении ввозимых резидентом Парка высоких технологий на территорию Республики Беларусь технологического оборудования, комплектующих и (или) запасных частей к нему</w:t>
      </w:r>
      <w:r>
        <w:rPr>
          <w:color w:val="000000"/>
        </w:rPr>
        <w:t xml:space="preserve"> для целей освобождения от ввозных таможенных пошлин;</w:t>
      </w:r>
    </w:p>
    <w:p w:rsidR="00000000" w:rsidRDefault="00530CC6">
      <w:pPr>
        <w:pStyle w:val="newncpi"/>
        <w:rPr>
          <w:color w:val="000000"/>
        </w:rPr>
      </w:pPr>
      <w:r>
        <w:rPr>
          <w:color w:val="000000"/>
        </w:rPr>
        <w:t>заключение администрации Парка о назначении ввозимых резидентом Парка высоких технологий на территорию Республики Беларусь технологического оборудования, комплектующих и (или) запасных частей к нему для</w:t>
      </w:r>
      <w:r>
        <w:rPr>
          <w:color w:val="000000"/>
        </w:rPr>
        <w:t xml:space="preserve"> целей освобождения от налога на добавленную стоимость, взимаемого таможенными органами.</w:t>
      </w:r>
    </w:p>
    <w:p w:rsidR="00000000" w:rsidRDefault="00530CC6">
      <w:pPr>
        <w:pStyle w:val="newncpi"/>
        <w:rPr>
          <w:color w:val="000000"/>
        </w:rPr>
      </w:pPr>
      <w:r>
        <w:rPr>
          <w:color w:val="000000"/>
        </w:rPr>
        <w:t>Перечень технологического оборудования, комплектующих и (или) запасных частей к нему, указанных в части первой настоящего пункта, и порядок выдачи заключений, являющих</w:t>
      </w:r>
      <w:r>
        <w:rPr>
          <w:color w:val="000000"/>
        </w:rPr>
        <w:t>ся основанием для освобождения от ввозных таможенных пошлин и налога на добавленную стоимость, указанных в части второй настоящего пункта, утверждаются Президентом Республики Беларусь, если иное не определено международными обязательствами Республики Белар</w:t>
      </w:r>
      <w:r>
        <w:rPr>
          <w:color w:val="000000"/>
        </w:rPr>
        <w:t>усь.</w:t>
      </w:r>
    </w:p>
    <w:p w:rsidR="00000000" w:rsidRDefault="00530CC6">
      <w:pPr>
        <w:pStyle w:val="newncpi"/>
        <w:rPr>
          <w:color w:val="000000"/>
        </w:rPr>
      </w:pPr>
      <w:r>
        <w:rPr>
          <w:color w:val="000000"/>
        </w:rPr>
        <w:t>Использование резидентами Парка высоких технологий в течение двух лет с даты выпуска технологического оборудования, комплектующих и (или) запасных частей к нему, в отношении которых были предоставлены льготы по уплате ввозных таможенных пошлин и налог</w:t>
      </w:r>
      <w:r>
        <w:rPr>
          <w:color w:val="000000"/>
        </w:rPr>
        <w:t>а на добавленную стоимость, взимаемых таможенными органами, в целях иных, чем определены в части первой настоящего пункта, и передача в собственность либо во владение, пользование и (или) распоряжение на основании гражданско-правовых сделок юридическим и ф</w:t>
      </w:r>
      <w:r>
        <w:rPr>
          <w:color w:val="000000"/>
        </w:rPr>
        <w:t>изическим лицам в течение двух лет с даты их выпуска допускаются при условии уплаты указанных таможенных платежей и выполнения других требований, предусмотренных законодательством.</w:t>
      </w:r>
    </w:p>
    <w:p w:rsidR="00000000" w:rsidRDefault="00530CC6">
      <w:pPr>
        <w:pStyle w:val="newncpi"/>
        <w:rPr>
          <w:color w:val="000000"/>
        </w:rPr>
      </w:pPr>
      <w:r>
        <w:rPr>
          <w:color w:val="000000"/>
        </w:rPr>
        <w:t xml:space="preserve">Не распространяются требования, установленные законодательством Республики </w:t>
      </w:r>
      <w:r>
        <w:rPr>
          <w:color w:val="000000"/>
        </w:rPr>
        <w:t>Беларусь в отношении иностранной безвозмездной помощи, на импорт резидентами Парка высоких технологий товаров, предназначенных для временного использования на территории Республики Беларусь в целях осуществления видов деятельности, указанных в пункте 3 нас</w:t>
      </w:r>
      <w:r>
        <w:rPr>
          <w:color w:val="000000"/>
        </w:rPr>
        <w:t>тоящего Положения, и помещенных под таможенный режим временного ввоза.</w:t>
      </w:r>
    </w:p>
    <w:p w:rsidR="00000000" w:rsidRDefault="00530CC6">
      <w:pPr>
        <w:pStyle w:val="point"/>
        <w:rPr>
          <w:color w:val="000000"/>
        </w:rPr>
      </w:pPr>
      <w:r>
        <w:rPr>
          <w:color w:val="000000"/>
        </w:rPr>
        <w:t>36. Ставка налога на доходы иностранных организаций, не осуществляющих деятельность в Республике Беларусь через постоянное представительство, по дивидендам, если источником выплаты таки</w:t>
      </w:r>
      <w:r>
        <w:rPr>
          <w:color w:val="000000"/>
        </w:rPr>
        <w:t>х доходов является резидент Парка высоких технологий, составляет 5 процентов, если более льготный режим не установлен международными договорами Республики Беларусь.</w:t>
      </w:r>
    </w:p>
    <w:p w:rsidR="00000000" w:rsidRDefault="00530CC6">
      <w:pPr>
        <w:pStyle w:val="point"/>
        <w:rPr>
          <w:color w:val="000000"/>
        </w:rPr>
      </w:pPr>
      <w:r>
        <w:rPr>
          <w:color w:val="000000"/>
        </w:rPr>
        <w:t>37. При расчете ставки арендной платы в отношении капитальных строений (зданий, сооружений)</w:t>
      </w:r>
      <w:r>
        <w:rPr>
          <w:color w:val="000000"/>
        </w:rPr>
        <w:t>, изолированных помещений, их частей, находящихся в государственной собственности, а также в собственности хозяйственных обществ, более 50 процентов акций (долей в уставных фондах) которых принадлежит Республике Беларусь и (или) ее административно-территор</w:t>
      </w:r>
      <w:r>
        <w:rPr>
          <w:color w:val="000000"/>
        </w:rPr>
        <w:t>иальным единицам, расположенных на территории Парка высоких технологий и арендуемых резидентами Парка высоких технологий, к базовой ставке применяется понижающий коэффициент 0,5.</w:t>
      </w:r>
    </w:p>
    <w:p w:rsidR="00000000" w:rsidRDefault="00530CC6">
      <w:pPr>
        <w:pStyle w:val="point"/>
        <w:rPr>
          <w:color w:val="000000"/>
        </w:rPr>
      </w:pPr>
      <w:r>
        <w:rPr>
          <w:color w:val="000000"/>
        </w:rPr>
        <w:t>38. Не подлежит обязательной продаже иностранная валюта, полученная резидента</w:t>
      </w:r>
      <w:r>
        <w:rPr>
          <w:color w:val="000000"/>
        </w:rPr>
        <w:t>ми Парка высоких технологий.</w:t>
      </w:r>
    </w:p>
    <w:p w:rsidR="00000000" w:rsidRDefault="00530CC6">
      <w:pPr>
        <w:pStyle w:val="point"/>
        <w:rPr>
          <w:color w:val="000000"/>
        </w:rPr>
      </w:pPr>
      <w:r>
        <w:rPr>
          <w:color w:val="000000"/>
        </w:rPr>
        <w:t>39. При сохранении или переходе статуса резидента Парка высоких технологий в соответствии с пунктом 23 настоящего Положения меры государственной поддержки, предусмотренные в пунктах 27–38 настоящего Положения, а также иные льго</w:t>
      </w:r>
      <w:r>
        <w:rPr>
          <w:color w:val="000000"/>
        </w:rPr>
        <w:t>ты, установленные в соответствии с</w:t>
      </w:r>
      <w:r>
        <w:rPr>
          <w:color w:val="000000"/>
        </w:rPr>
        <w:t xml:space="preserve"> </w:t>
      </w:r>
      <w:r>
        <w:rPr>
          <w:color w:val="000000"/>
        </w:rPr>
        <w:t>подпунктом 9.1 пункта 9 Декрета, утвердившего настоящее Положение, действуют в отношении:</w:t>
      </w:r>
    </w:p>
    <w:p w:rsidR="00000000" w:rsidRDefault="00530CC6">
      <w:pPr>
        <w:pStyle w:val="newncpi"/>
        <w:rPr>
          <w:color w:val="000000"/>
        </w:rPr>
      </w:pPr>
      <w:r>
        <w:rPr>
          <w:color w:val="000000"/>
        </w:rPr>
        <w:t>юридического лица, вновь созданного в результате преобразования юридического лица, зарегистрированного в качестве резидента Парка в</w:t>
      </w:r>
      <w:r>
        <w:rPr>
          <w:color w:val="000000"/>
        </w:rPr>
        <w:t>ысоких технологий, в юридическое лицо другого вида (изменения его организационно-правовой формы);</w:t>
      </w:r>
    </w:p>
    <w:p w:rsidR="00000000" w:rsidRDefault="00530CC6">
      <w:pPr>
        <w:pStyle w:val="newncpi"/>
        <w:rPr>
          <w:color w:val="000000"/>
        </w:rPr>
      </w:pPr>
      <w:r>
        <w:rPr>
          <w:color w:val="000000"/>
        </w:rPr>
        <w:t>юридического лица, зарегистрированного в качестве резидента Парка высоких технологий, реорганизованного в форме присоединения к нему другого юридического лица</w:t>
      </w:r>
      <w:r>
        <w:rPr>
          <w:color w:val="000000"/>
        </w:rPr>
        <w:t xml:space="preserve"> либо выделения из его состава одного или нескольких юридических лиц.</w:t>
      </w:r>
    </w:p>
    <w:p w:rsidR="00000000" w:rsidRDefault="00530CC6">
      <w:pPr>
        <w:pStyle w:val="point"/>
        <w:rPr>
          <w:color w:val="000000"/>
        </w:rPr>
      </w:pPr>
      <w:r>
        <w:rPr>
          <w:color w:val="000000"/>
        </w:rPr>
        <w:t>40. Согласие антимонопольного органа на реорганизацию юридических лиц, зарегистрированных в качестве резидентов Парка высоких технологий, совершение сделок с акциями, долями (частями дол</w:t>
      </w:r>
      <w:r>
        <w:rPr>
          <w:color w:val="000000"/>
        </w:rPr>
        <w:t>ей) в уставных фондах резидентов Парка высоких технологий не требуется.</w:t>
      </w:r>
    </w:p>
    <w:p w:rsidR="00000000" w:rsidRDefault="00530CC6">
      <w:pPr>
        <w:pStyle w:val="chapter"/>
        <w:rPr>
          <w:color w:val="000000"/>
        </w:rPr>
      </w:pPr>
      <w:r>
        <w:rPr>
          <w:color w:val="000000"/>
        </w:rPr>
        <w:t>ГЛАВА 6</w:t>
      </w:r>
      <w:r>
        <w:rPr>
          <w:color w:val="000000"/>
        </w:rPr>
        <w:br/>
        <w:t>ЛИШЕНИЕ И УТРАТА СТАТУСА РЕЗИДЕНТА ПАРКА ВЫСОКИХ ТЕХНОЛОГИЙ</w:t>
      </w:r>
    </w:p>
    <w:p w:rsidR="00000000" w:rsidRDefault="00530CC6">
      <w:pPr>
        <w:pStyle w:val="point"/>
        <w:rPr>
          <w:color w:val="000000"/>
        </w:rPr>
      </w:pPr>
      <w:r>
        <w:rPr>
          <w:color w:val="000000"/>
        </w:rPr>
        <w:t>41. Лишение статуса резидента Парка высоких технологий может осуществляться:</w:t>
      </w:r>
    </w:p>
    <w:p w:rsidR="00000000" w:rsidRDefault="00530CC6">
      <w:pPr>
        <w:pStyle w:val="newncpi"/>
        <w:rPr>
          <w:color w:val="000000"/>
        </w:rPr>
      </w:pPr>
      <w:r>
        <w:rPr>
          <w:color w:val="000000"/>
        </w:rPr>
        <w:t xml:space="preserve">на основании заявления резидента Парка </w:t>
      </w:r>
      <w:r>
        <w:rPr>
          <w:color w:val="000000"/>
        </w:rPr>
        <w:t>высоких технологий;</w:t>
      </w:r>
    </w:p>
    <w:p w:rsidR="00000000" w:rsidRDefault="00530CC6">
      <w:pPr>
        <w:pStyle w:val="newncpi"/>
        <w:rPr>
          <w:color w:val="000000"/>
        </w:rPr>
      </w:pPr>
      <w:r>
        <w:rPr>
          <w:color w:val="000000"/>
        </w:rPr>
        <w:t>в случае отказа резидента Парка высоких технологий от заключения с администрацией Парка договора об условиях деятельности резидента Парка высоких технологий или соглашения об изменении (дополнении) данного договора, одобренного Наблюдат</w:t>
      </w:r>
      <w:r>
        <w:rPr>
          <w:color w:val="000000"/>
        </w:rPr>
        <w:t>ельным советом;</w:t>
      </w:r>
    </w:p>
    <w:p w:rsidR="00000000" w:rsidRDefault="00530CC6">
      <w:pPr>
        <w:pStyle w:val="newncpi"/>
        <w:rPr>
          <w:color w:val="000000"/>
        </w:rPr>
      </w:pPr>
      <w:r>
        <w:rPr>
          <w:color w:val="000000"/>
        </w:rPr>
        <w:t>при невыполнении или ненадлежащем выполнении резидентом Парка высоких технологий положений договора об условиях деятельности этого резидента и (или) норм настоящего Положения;</w:t>
      </w:r>
    </w:p>
    <w:p w:rsidR="00000000" w:rsidRDefault="00530CC6">
      <w:pPr>
        <w:pStyle w:val="newncpi"/>
        <w:rPr>
          <w:color w:val="000000"/>
        </w:rPr>
      </w:pPr>
      <w:r>
        <w:rPr>
          <w:color w:val="000000"/>
        </w:rPr>
        <w:t>при невыполнении условий бизнес-проекта, представленного для регистрации в качестве резидента Парка высоких технологий, и принятии Наблюдательным советом решения о дальнейшей нецелесообразности реализации бизнес-проекта и деятельности этого резидента в Пар</w:t>
      </w:r>
      <w:r>
        <w:rPr>
          <w:color w:val="000000"/>
        </w:rPr>
        <w:t>ке высоких технологий.</w:t>
      </w:r>
    </w:p>
    <w:p w:rsidR="00000000" w:rsidRDefault="00530CC6">
      <w:pPr>
        <w:pStyle w:val="point"/>
        <w:rPr>
          <w:color w:val="000000"/>
        </w:rPr>
      </w:pPr>
      <w:r>
        <w:rPr>
          <w:color w:val="000000"/>
        </w:rPr>
        <w:t>42. В случаях реорганизации юридического лица, зарегистрированного в качестве резидента Парка высоких технологий, в форме слияния, разделения, присоединения его к другому юридическому лицу, ликвидации юридического лица (прекращения д</w:t>
      </w:r>
      <w:r>
        <w:rPr>
          <w:color w:val="000000"/>
        </w:rPr>
        <w:t>еятельности индивидуального предпринимателя) такое юридическое лицо (индивидуальный предприниматель) утрачивает статус резидента Парка высоких технологий.</w:t>
      </w:r>
    </w:p>
    <w:p w:rsidR="00000000" w:rsidRDefault="00530CC6">
      <w:pPr>
        <w:pStyle w:val="point"/>
        <w:rPr>
          <w:color w:val="000000"/>
        </w:rPr>
      </w:pPr>
      <w:bookmarkStart w:id="155" w:name="a51"/>
      <w:bookmarkEnd w:id="155"/>
      <w:r>
        <w:rPr>
          <w:color w:val="000000"/>
        </w:rPr>
        <w:t xml:space="preserve">43. При нарушении резидентом Парка высоких технологий запрета, установленного в пункте 18 настоящего </w:t>
      </w:r>
      <w:r>
        <w:rPr>
          <w:color w:val="000000"/>
        </w:rPr>
        <w:t>Положения, и (или) несоблюдении одного или нескольких условий, содержащихся в абзацах втором и третьем пункта 19 настоящего Положения (далее в настоящем пункте – нарушение), Наблюдательный совет по представлению администрации Парка принимает одно из следую</w:t>
      </w:r>
      <w:r>
        <w:rPr>
          <w:color w:val="000000"/>
        </w:rPr>
        <w:t>щих решений:</w:t>
      </w:r>
    </w:p>
    <w:p w:rsidR="00000000" w:rsidRDefault="00530CC6">
      <w:pPr>
        <w:pStyle w:val="newncpi"/>
        <w:rPr>
          <w:color w:val="000000"/>
        </w:rPr>
      </w:pPr>
      <w:bookmarkStart w:id="156" w:name="a49"/>
      <w:bookmarkEnd w:id="156"/>
      <w:r>
        <w:rPr>
          <w:color w:val="000000"/>
        </w:rPr>
        <w:t>о лишении статуса резидента Парка высоких технологий с указанием в качестве основания принятого решения допущенного нарушения и года, в котором допущено нарушение;</w:t>
      </w:r>
    </w:p>
    <w:p w:rsidR="00000000" w:rsidRDefault="00530CC6">
      <w:pPr>
        <w:pStyle w:val="newncpi"/>
        <w:rPr>
          <w:color w:val="000000"/>
        </w:rPr>
      </w:pPr>
      <w:r>
        <w:rPr>
          <w:color w:val="000000"/>
        </w:rPr>
        <w:t>об утрате резидентом Парка высоких технологий права на льготы с указанием допущ</w:t>
      </w:r>
      <w:r>
        <w:rPr>
          <w:color w:val="000000"/>
        </w:rPr>
        <w:t>енного нарушения и года, в котором допущено нарушение.</w:t>
      </w:r>
    </w:p>
    <w:p w:rsidR="00000000" w:rsidRDefault="00530CC6">
      <w:pPr>
        <w:pStyle w:val="newncpi"/>
        <w:rPr>
          <w:color w:val="000000"/>
        </w:rPr>
      </w:pPr>
      <w:r>
        <w:rPr>
          <w:color w:val="000000"/>
        </w:rPr>
        <w:t>Уведомление о принятом решении, указанном в абзаце втором части первой настоящего пункта, осуществляется администрацией Парка с указанием допущенного нарушения и года, в котором допущено нарушение, в п</w:t>
      </w:r>
      <w:r>
        <w:rPr>
          <w:color w:val="000000"/>
        </w:rPr>
        <w:t>орядке, установленном в пункте 45 настоящего Положения. В случае принятия Наблюдательным советом решения об утрате резидентом Парка высоких технологий права на льготы администрация Парка в трехдневный срок со дня принятия такого решения письменно уведомляе</w:t>
      </w:r>
      <w:r>
        <w:rPr>
          <w:color w:val="000000"/>
        </w:rPr>
        <w:t>т об этом юридическое лицо или индивидуального предпринимателя, а также инспекцию Министерства по налогам и сборам по месту постановки на учет резидента Парка высоких технологий с указанием допущенного нарушения и года, в котором допущено нарушение.</w:t>
      </w:r>
    </w:p>
    <w:p w:rsidR="00000000" w:rsidRDefault="00530CC6">
      <w:pPr>
        <w:pStyle w:val="newncpi"/>
        <w:rPr>
          <w:color w:val="000000"/>
        </w:rPr>
      </w:pPr>
      <w:r>
        <w:rPr>
          <w:color w:val="000000"/>
        </w:rPr>
        <w:t>При пр</w:t>
      </w:r>
      <w:r>
        <w:rPr>
          <w:color w:val="000000"/>
        </w:rPr>
        <w:t>инятии любого из решений, указанных в части первой настоящего пункта, юридическое лицо или индивидуальный предприниматель утрачивают право на льготы, установленные в пункте 27, части четвертой пункта 28, пунктах 29–31 (в части подоходного налога с физическ</w:t>
      </w:r>
      <w:r>
        <w:rPr>
          <w:color w:val="000000"/>
        </w:rPr>
        <w:t>их лиц, которым облагались доходы индивидуальных предпринимателей), и льготы, установленные в соответствии с</w:t>
      </w:r>
      <w:r>
        <w:rPr>
          <w:color w:val="000000"/>
        </w:rPr>
        <w:t xml:space="preserve"> </w:t>
      </w:r>
      <w:r>
        <w:rPr>
          <w:color w:val="000000"/>
        </w:rPr>
        <w:t>подпунктом 9.1 пункта 9 Декрета, утвердившего настоящее Положение, за период с 1 января по 31 декабря года, в котором допущено нарушение, и обязаны</w:t>
      </w:r>
      <w:r>
        <w:rPr>
          <w:color w:val="000000"/>
        </w:rPr>
        <w:t xml:space="preserve"> уплатить за этот период налоги, сборы и другие обязательные платежи в бюджет без использования льгот, право на которые утрачивается в соответствии с настоящим абзацем, с применением мер ответственности за неуплату, неполную уплату сумм налогов, сборов (по</w:t>
      </w:r>
      <w:r>
        <w:rPr>
          <w:color w:val="000000"/>
        </w:rPr>
        <w:t>шлин), нарушение установленного срока представления в налоговый орган налоговой декларации (расчета) и начислением пеней согласно налоговому законодательству.</w:t>
      </w:r>
    </w:p>
    <w:p w:rsidR="00000000" w:rsidRDefault="00530CC6">
      <w:pPr>
        <w:pStyle w:val="point"/>
        <w:rPr>
          <w:color w:val="000000"/>
        </w:rPr>
      </w:pPr>
      <w:r>
        <w:rPr>
          <w:color w:val="000000"/>
        </w:rPr>
        <w:t>44. Решение о лишении статуса резидента Парка высоких технологий принимается Наблюдательным совет</w:t>
      </w:r>
      <w:r>
        <w:rPr>
          <w:color w:val="000000"/>
        </w:rPr>
        <w:t>ом и может быть обжаловано в суд.</w:t>
      </w:r>
    </w:p>
    <w:p w:rsidR="00000000" w:rsidRDefault="00530CC6">
      <w:pPr>
        <w:pStyle w:val="point"/>
        <w:rPr>
          <w:color w:val="000000"/>
        </w:rPr>
      </w:pPr>
      <w:bookmarkStart w:id="157" w:name="a50"/>
      <w:bookmarkEnd w:id="157"/>
      <w:r>
        <w:rPr>
          <w:color w:val="000000"/>
        </w:rPr>
        <w:t>45. Администрация Парка в трехдневный срок со дня принятия Наблюдательным советом решения о лишении статуса резидента Парка высоких технологий письменно уведомляет об этом юридическое лицо или индивидуального предпринимате</w:t>
      </w:r>
      <w:r>
        <w:rPr>
          <w:color w:val="000000"/>
        </w:rPr>
        <w:t>ля, а также соответствующие органы государственной статистики, Фонда социальной защиты населения Министерства труда и социальной защиты, инспекцию Министерства по налогам и сборам по месту постановки на учет резидента Парка высоких технологий с указанием о</w:t>
      </w:r>
      <w:r>
        <w:rPr>
          <w:color w:val="000000"/>
        </w:rPr>
        <w:t>снований принятого решения и вносит соответствующую запись в реестр резидентов Парка.</w:t>
      </w:r>
    </w:p>
    <w:p w:rsidR="00000000" w:rsidRDefault="00530CC6">
      <w:pPr>
        <w:pStyle w:val="newncpi"/>
        <w:rPr>
          <w:color w:val="000000"/>
        </w:rPr>
      </w:pPr>
      <w:r>
        <w:rPr>
          <w:color w:val="000000"/>
        </w:rPr>
        <w:t>При утрате статуса резидента Парка высоких технологий администрация Парка вносит запись об утрате статуса резидента Парка высоких технологий в реестр резидентов Парка и в</w:t>
      </w:r>
      <w:r>
        <w:rPr>
          <w:color w:val="000000"/>
        </w:rPr>
        <w:t xml:space="preserve"> трехдневный срок письменно информирует об этом соответствующие органы государственной статистики, Фонда социальной защиты населения Министерства труда и социальной защиты, инспекцию Министерства по налогам и сборам по месту постановки на учет юридического</w:t>
      </w:r>
      <w:r>
        <w:rPr>
          <w:color w:val="000000"/>
        </w:rPr>
        <w:t xml:space="preserve"> лица или индивидуального предпринимателя, ранее зарегистрированных в качестве резидента Парка высоких технологий.</w:t>
      </w:r>
    </w:p>
    <w:p w:rsidR="00000000" w:rsidRDefault="00530CC6">
      <w:pPr>
        <w:pStyle w:val="newncpi"/>
        <w:rPr>
          <w:color w:val="000000"/>
        </w:rPr>
      </w:pPr>
      <w:r>
        <w:rPr>
          <w:color w:val="000000"/>
        </w:rPr>
        <w:t>Лишение (утрата) статуса резидента Парка высоких технологий является основанием для прекращения договора об условиях деятельности резидента П</w:t>
      </w:r>
      <w:r>
        <w:rPr>
          <w:color w:val="000000"/>
        </w:rPr>
        <w:t>арка высоких технологий.</w:t>
      </w:r>
    </w:p>
    <w:p w:rsidR="00000000" w:rsidRDefault="00530CC6">
      <w:pPr>
        <w:pStyle w:val="point"/>
        <w:rPr>
          <w:color w:val="000000"/>
        </w:rPr>
      </w:pPr>
      <w:r>
        <w:rPr>
          <w:color w:val="000000"/>
        </w:rPr>
        <w:t>46. В случае лишения (утраты) статуса резидента Парка высоких технологий юридическое лицо или индивидуальный предприниматель (либо их правопреемники) обязаны в пятидневный срок возвратить свидетельство о регистрации резидента Парка</w:t>
      </w:r>
      <w:r>
        <w:rPr>
          <w:color w:val="000000"/>
        </w:rPr>
        <w:t xml:space="preserve"> высоких технологий (его дубликат) в администрацию Парка.</w:t>
      </w:r>
    </w:p>
    <w:p w:rsidR="00000000" w:rsidRDefault="00530CC6">
      <w:pPr>
        <w:pStyle w:val="chapter"/>
        <w:rPr>
          <w:color w:val="000000"/>
        </w:rPr>
      </w:pPr>
      <w:r>
        <w:rPr>
          <w:color w:val="000000"/>
        </w:rPr>
        <w:t>ГЛАВА 7</w:t>
      </w:r>
      <w:r>
        <w:rPr>
          <w:color w:val="000000"/>
        </w:rPr>
        <w:br/>
        <w:t>ОСОБЕННОСТИ ПРЕБЫВАНИЯ НА ТЕРРИТОРИИ РЕСПУБЛИКИ БЕЛАРУСЬ ИНОСТРАННЫХ ГРАЖДАН И ЛИЦ БЕЗ ГРАЖДАНСТВА В СВЯЗИ С ДЕЯТЕЛЬНОСТЬЮ ПАРКА ВЫСОКИХ ТЕХНОЛОГИЙ</w:t>
      </w:r>
    </w:p>
    <w:p w:rsidR="00000000" w:rsidRDefault="00530CC6">
      <w:pPr>
        <w:pStyle w:val="point"/>
        <w:rPr>
          <w:color w:val="000000"/>
        </w:rPr>
      </w:pPr>
      <w:bookmarkStart w:id="158" w:name="a151"/>
      <w:bookmarkEnd w:id="158"/>
      <w:r>
        <w:rPr>
          <w:color w:val="000000"/>
        </w:rPr>
        <w:t>47. Не требуется получение резидентом Парк</w:t>
      </w:r>
      <w:r>
        <w:rPr>
          <w:color w:val="000000"/>
        </w:rPr>
        <w:t>а высоких технологий специальных разрешений на право занятия трудовой деятельностью в Республике Беларусь в отношении иностранных граждан и лиц без гражданства, не имеющих разрешений на постоянное проживание в Республике Беларусь, заключивших трудовой дого</w:t>
      </w:r>
      <w:r>
        <w:rPr>
          <w:color w:val="000000"/>
        </w:rPr>
        <w:t>вор (контракт) с резидентом Парка высоких технологий.</w:t>
      </w:r>
    </w:p>
    <w:p w:rsidR="00000000" w:rsidRDefault="00530CC6">
      <w:pPr>
        <w:pStyle w:val="newncpi"/>
        <w:rPr>
          <w:color w:val="000000"/>
        </w:rPr>
      </w:pPr>
      <w:r>
        <w:rPr>
          <w:color w:val="000000"/>
        </w:rPr>
        <w:t>Для использования труда иностранных граждан и лиц без гражданства, не имеющих разрешений на постоянное проживание в Республике Беларусь, разрешение на привлечение в Республику Беларусь иностранной рабоч</w:t>
      </w:r>
      <w:r>
        <w:rPr>
          <w:color w:val="000000"/>
        </w:rPr>
        <w:t>ей силы резидентам Парка высоких технологий не требуется.</w:t>
      </w:r>
    </w:p>
    <w:p w:rsidR="00000000" w:rsidRDefault="00530CC6">
      <w:pPr>
        <w:pStyle w:val="newncpi"/>
        <w:rPr>
          <w:color w:val="000000"/>
        </w:rPr>
      </w:pPr>
      <w:bookmarkStart w:id="159" w:name="a54"/>
      <w:bookmarkEnd w:id="159"/>
      <w:r>
        <w:rPr>
          <w:color w:val="000000"/>
        </w:rPr>
        <w:t xml:space="preserve">Резидент Парка высоких технологий в течение 3 рабочих дней с даты заключения трудового договора (контракта) с иностранным гражданином или лицом без гражданства, не имеющими разрешения на постоянное </w:t>
      </w:r>
      <w:r>
        <w:rPr>
          <w:color w:val="000000"/>
        </w:rPr>
        <w:t>проживание в Республике Беларусь, обязан письменно уведомить подразделение по гражданству и миграции управлений, отделов внутренних дел городского, районного исполнительного комитета (местной администрации) по месту жительства (пребывания) данного работник</w:t>
      </w:r>
      <w:r>
        <w:rPr>
          <w:color w:val="000000"/>
        </w:rPr>
        <w:t>а о заключении такого трудового договора (контракта) с приложением его копии.</w:t>
      </w:r>
    </w:p>
    <w:p w:rsidR="00000000" w:rsidRDefault="00530CC6">
      <w:pPr>
        <w:pStyle w:val="newncpi"/>
        <w:rPr>
          <w:color w:val="000000"/>
        </w:rPr>
      </w:pPr>
      <w:r>
        <w:rPr>
          <w:color w:val="000000"/>
        </w:rPr>
        <w:t>Разрешение на временное проживание иностранному гражданину и лицу без гражданства, заключившим трудовой договор (контракт) с резидентом Парка высоких технологий, выдается на срок</w:t>
      </w:r>
      <w:r>
        <w:rPr>
          <w:color w:val="000000"/>
        </w:rPr>
        <w:t xml:space="preserve"> действия заключенного трудового договора (контракта), в том числе с учетом продления срока его действия, и 2 месяца после его прекращения. О продлении срока действия такого трудового договора (контракта) резидент Парка высоких технологий обязан уведомить </w:t>
      </w:r>
      <w:r>
        <w:rPr>
          <w:color w:val="000000"/>
        </w:rPr>
        <w:t>подразделение по гражданству и миграции, указанное в части третьей настоящего пункта, в течение 3 рабочих дней с даты продления срока действия трудового договора (контракта) с приложением копии соответствующего соглашения о продлении.</w:t>
      </w:r>
    </w:p>
    <w:p w:rsidR="00000000" w:rsidRDefault="00530CC6">
      <w:pPr>
        <w:pStyle w:val="point"/>
        <w:rPr>
          <w:color w:val="000000"/>
        </w:rPr>
      </w:pPr>
      <w:bookmarkStart w:id="160" w:name="a57"/>
      <w:bookmarkEnd w:id="160"/>
      <w:r>
        <w:rPr>
          <w:color w:val="000000"/>
        </w:rPr>
        <w:t>48. Безвизовый порядо</w:t>
      </w:r>
      <w:r>
        <w:rPr>
          <w:color w:val="000000"/>
        </w:rPr>
        <w:t>к въезда в Республику Беларусь, выезда из Республики Беларусь устанавливается на основании списков, указанных в части второй настоящего пункта, для иностранных граждан и лиц без гражданства, имеющих действительный паспорт или иной документ, его заменяющий,</w:t>
      </w:r>
      <w:r>
        <w:rPr>
          <w:color w:val="000000"/>
        </w:rPr>
        <w:t xml:space="preserve">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документы для выезда з</w:t>
      </w:r>
      <w:r>
        <w:rPr>
          <w:color w:val="000000"/>
        </w:rPr>
        <w:t>а границу):</w:t>
      </w:r>
    </w:p>
    <w:p w:rsidR="00000000" w:rsidRDefault="00530CC6">
      <w:pPr>
        <w:pStyle w:val="newncpi"/>
        <w:rPr>
          <w:color w:val="000000"/>
        </w:rPr>
      </w:pPr>
      <w:bookmarkStart w:id="161" w:name="a56"/>
      <w:bookmarkEnd w:id="161"/>
      <w:r>
        <w:rPr>
          <w:color w:val="000000"/>
        </w:rPr>
        <w:t>привлекаемых резидентами Парка высоких технологий для осуществления трудовой деятельности на основании трудового договора (контракта);</w:t>
      </w:r>
    </w:p>
    <w:p w:rsidR="00000000" w:rsidRDefault="00530CC6">
      <w:pPr>
        <w:pStyle w:val="newncpi"/>
        <w:rPr>
          <w:color w:val="000000"/>
        </w:rPr>
      </w:pPr>
      <w:r>
        <w:rPr>
          <w:color w:val="000000"/>
        </w:rPr>
        <w:t>являющихся собственниками имущества, учредителями (участниками) резидентов Парка высоких технологий или работ</w:t>
      </w:r>
      <w:r>
        <w:rPr>
          <w:color w:val="000000"/>
        </w:rPr>
        <w:t>никами собственников имущества, учредителей (участников) резидентов Парка высоких технологий.</w:t>
      </w:r>
    </w:p>
    <w:p w:rsidR="00000000" w:rsidRDefault="00530CC6">
      <w:pPr>
        <w:pStyle w:val="newncpi"/>
        <w:rPr>
          <w:color w:val="000000"/>
        </w:rPr>
      </w:pPr>
      <w:bookmarkStart w:id="162" w:name="a55"/>
      <w:bookmarkEnd w:id="162"/>
      <w:r>
        <w:rPr>
          <w:color w:val="000000"/>
        </w:rPr>
        <w:t>Представление в Государственный пограничный комитет списков лиц, перемещение которых через Государственную границу Республики Беларусь допускается в безвизовом по</w:t>
      </w:r>
      <w:r>
        <w:rPr>
          <w:color w:val="000000"/>
        </w:rPr>
        <w:t>рядке, осуществляется администрацией Парка на основании заявлений резидентов Парка высоких технологий, содержащих сведения о данных лицах, с приложением копий действительных документов таких лиц для выезда за границу (с указанием статуса этих лиц в соответ</w:t>
      </w:r>
      <w:r>
        <w:rPr>
          <w:color w:val="000000"/>
        </w:rPr>
        <w:t>ствии с абзацами вторым и третьим части первой настоящего пункта, их фамилий, собственных имен, отчеств (если таковые имеются), номеров и серий (при наличии) документов для выезда за границу, дат выдачи таких документов, сроков их действия, органов, их выд</w:t>
      </w:r>
      <w:r>
        <w:rPr>
          <w:color w:val="000000"/>
        </w:rPr>
        <w:t>авших).</w:t>
      </w:r>
    </w:p>
    <w:p w:rsidR="00000000" w:rsidRDefault="00530CC6">
      <w:pPr>
        <w:pStyle w:val="newncpi"/>
        <w:rPr>
          <w:color w:val="000000"/>
        </w:rPr>
      </w:pPr>
      <w:r>
        <w:rPr>
          <w:color w:val="000000"/>
        </w:rPr>
        <w:t>Иностранным гражданам и лицам без гражданства, указанным в части первой настоящего пункта, не имеющим разрешений на временное проживание в Республике Беларусь, предоставляется право пребывать на территории Республики Беларусь в течение 180 дней в к</w:t>
      </w:r>
      <w:r>
        <w:rPr>
          <w:color w:val="000000"/>
        </w:rPr>
        <w:t>алендарном году.</w:t>
      </w:r>
    </w:p>
    <w:p w:rsidR="00000000" w:rsidRDefault="00530CC6">
      <w:pPr>
        <w:pStyle w:val="chapter"/>
        <w:rPr>
          <w:color w:val="000000"/>
        </w:rPr>
      </w:pPr>
      <w:r>
        <w:rPr>
          <w:color w:val="000000"/>
        </w:rPr>
        <w:t>ГЛАВА 8</w:t>
      </w:r>
      <w:r>
        <w:rPr>
          <w:color w:val="000000"/>
        </w:rPr>
        <w:br/>
        <w:t>НАБЛЮДАТЕЛЬНЫЙ СОВЕТ. ЕГО ЗАДАЧИ И ФУНКЦИИ</w:t>
      </w:r>
    </w:p>
    <w:p w:rsidR="00000000" w:rsidRDefault="00530CC6">
      <w:pPr>
        <w:pStyle w:val="point"/>
        <w:rPr>
          <w:color w:val="000000"/>
        </w:rPr>
      </w:pPr>
      <w:r>
        <w:rPr>
          <w:color w:val="000000"/>
        </w:rPr>
        <w:t>49. Наблюдательный совет создается для осуществления общей координации работы Парка высоких технологий, управления и контроля за его деятельностью.</w:t>
      </w:r>
    </w:p>
    <w:p w:rsidR="00000000" w:rsidRDefault="00530CC6">
      <w:pPr>
        <w:pStyle w:val="point"/>
        <w:rPr>
          <w:color w:val="000000"/>
        </w:rPr>
      </w:pPr>
      <w:r>
        <w:rPr>
          <w:color w:val="000000"/>
        </w:rPr>
        <w:t xml:space="preserve">50. Персональный состав Наблюдательного </w:t>
      </w:r>
      <w:r>
        <w:rPr>
          <w:color w:val="000000"/>
        </w:rPr>
        <w:t>совета утверждается Президентом Республики Беларусь.</w:t>
      </w:r>
    </w:p>
    <w:p w:rsidR="00000000" w:rsidRDefault="00530CC6">
      <w:pPr>
        <w:pStyle w:val="point"/>
        <w:rPr>
          <w:color w:val="000000"/>
        </w:rPr>
      </w:pPr>
      <w:r>
        <w:rPr>
          <w:color w:val="000000"/>
        </w:rPr>
        <w:t>51. Основными задачами Наблюдательного совета являются:</w:t>
      </w:r>
    </w:p>
    <w:p w:rsidR="00000000" w:rsidRDefault="00530CC6">
      <w:pPr>
        <w:pStyle w:val="newncpi"/>
        <w:rPr>
          <w:color w:val="000000"/>
        </w:rPr>
      </w:pPr>
      <w:r>
        <w:rPr>
          <w:color w:val="000000"/>
        </w:rPr>
        <w:t>содействие созданию и развитию производств, основанных на новых и высоких технологиях;</w:t>
      </w:r>
    </w:p>
    <w:p w:rsidR="00000000" w:rsidRDefault="00530CC6">
      <w:pPr>
        <w:pStyle w:val="newncpi"/>
        <w:rPr>
          <w:color w:val="000000"/>
        </w:rPr>
      </w:pPr>
      <w:r>
        <w:rPr>
          <w:color w:val="000000"/>
        </w:rPr>
        <w:t>обеспечение взаимодействия республиканских органов государст</w:t>
      </w:r>
      <w:r>
        <w:rPr>
          <w:color w:val="000000"/>
        </w:rPr>
        <w:t>венного управления, местных исполнительных и распорядительных органов по направлениям деятельности Парка высоких технологий;</w:t>
      </w:r>
    </w:p>
    <w:p w:rsidR="00000000" w:rsidRDefault="00530CC6">
      <w:pPr>
        <w:pStyle w:val="newncpi"/>
        <w:rPr>
          <w:color w:val="000000"/>
        </w:rPr>
      </w:pPr>
      <w:r>
        <w:rPr>
          <w:color w:val="000000"/>
        </w:rPr>
        <w:t>координация деятельности резидентов Парка высоких технологий;</w:t>
      </w:r>
    </w:p>
    <w:p w:rsidR="00000000" w:rsidRDefault="00530CC6">
      <w:pPr>
        <w:pStyle w:val="newncpi"/>
        <w:rPr>
          <w:color w:val="000000"/>
        </w:rPr>
      </w:pPr>
      <w:r>
        <w:rPr>
          <w:color w:val="000000"/>
        </w:rPr>
        <w:t>защита прав и законных интересов резидентов Парка высоких технологий;</w:t>
      </w:r>
    </w:p>
    <w:p w:rsidR="00000000" w:rsidRDefault="00530CC6">
      <w:pPr>
        <w:pStyle w:val="newncpi"/>
        <w:rPr>
          <w:color w:val="000000"/>
        </w:rPr>
      </w:pPr>
      <w:r>
        <w:rPr>
          <w:color w:val="000000"/>
        </w:rPr>
        <w:t>содействие созданию в Республике Беларусь благоприятных условий для привлечения отечественных и иностранных инвестиций, а также высококвалифицированных специалистов в сферу новых и высоких технологий по направлениям деятельности Парка высоких технологий;</w:t>
      </w:r>
    </w:p>
    <w:p w:rsidR="00000000" w:rsidRDefault="00530CC6">
      <w:pPr>
        <w:pStyle w:val="newncpi"/>
        <w:rPr>
          <w:color w:val="000000"/>
        </w:rPr>
      </w:pPr>
      <w:r>
        <w:rPr>
          <w:color w:val="000000"/>
        </w:rPr>
        <w:t>содействие увеличению экспорта товаров (работ, услуг), имущественных прав резидентами Парка высоких технологий.</w:t>
      </w:r>
    </w:p>
    <w:p w:rsidR="00000000" w:rsidRDefault="00530CC6">
      <w:pPr>
        <w:pStyle w:val="point"/>
        <w:rPr>
          <w:color w:val="000000"/>
        </w:rPr>
      </w:pPr>
      <w:r>
        <w:rPr>
          <w:color w:val="000000"/>
        </w:rPr>
        <w:t>52. В целях реализации основных задач Наблюдательный совет:</w:t>
      </w:r>
    </w:p>
    <w:p w:rsidR="00000000" w:rsidRDefault="00530CC6">
      <w:pPr>
        <w:pStyle w:val="newncpi"/>
        <w:rPr>
          <w:color w:val="000000"/>
        </w:rPr>
      </w:pPr>
      <w:r>
        <w:rPr>
          <w:color w:val="000000"/>
        </w:rPr>
        <w:t xml:space="preserve">согласовывает предложения администрации Парка о расширении направлений деятельности </w:t>
      </w:r>
      <w:r>
        <w:rPr>
          <w:color w:val="000000"/>
        </w:rPr>
        <w:t>Парка высоких технологий;</w:t>
      </w:r>
    </w:p>
    <w:p w:rsidR="00000000" w:rsidRDefault="00530CC6">
      <w:pPr>
        <w:pStyle w:val="newncpi"/>
        <w:rPr>
          <w:color w:val="000000"/>
        </w:rPr>
      </w:pPr>
      <w:r>
        <w:rPr>
          <w:color w:val="000000"/>
        </w:rPr>
        <w:t>по представлению администрации Парка принимает решения о регистрации (об отказе в регистрации) юридических лиц и индивидуальных предпринимателей в качестве резидентов этого Парка, лишении статуса резидента Парка высоких технологий</w:t>
      </w:r>
      <w:r>
        <w:rPr>
          <w:color w:val="000000"/>
        </w:rPr>
        <w:t>;</w:t>
      </w:r>
    </w:p>
    <w:p w:rsidR="00000000" w:rsidRDefault="00530CC6">
      <w:pPr>
        <w:pStyle w:val="newncpi"/>
        <w:rPr>
          <w:color w:val="000000"/>
        </w:rPr>
      </w:pPr>
      <w:r>
        <w:rPr>
          <w:color w:val="000000"/>
        </w:rPr>
        <w:t>принимает решение о проведении администрацией Парка в соответствии с настоящим Положением научно-технической экспертизы (экспертиз), в том числе с привлечением экспертов (научных и иных организаций, ученых и специалистов), документов и бизнес-проектов, п</w:t>
      </w:r>
      <w:r>
        <w:rPr>
          <w:color w:val="000000"/>
        </w:rPr>
        <w:t>редставленных юридическими лицами и индивидуальными предпринимателями;</w:t>
      </w:r>
    </w:p>
    <w:p w:rsidR="00000000" w:rsidRDefault="00530CC6">
      <w:pPr>
        <w:pStyle w:val="newncpi"/>
        <w:rPr>
          <w:color w:val="000000"/>
        </w:rPr>
      </w:pPr>
      <w:r>
        <w:rPr>
          <w:color w:val="000000"/>
        </w:rPr>
        <w:t>рассматривает предложения резидентов Парка высоких технологий по вопросам их деятельности, а также информацию, представленную контролирующими органами, администрацией Парка;</w:t>
      </w:r>
    </w:p>
    <w:p w:rsidR="00000000" w:rsidRDefault="00530CC6">
      <w:pPr>
        <w:pStyle w:val="newncpi"/>
        <w:rPr>
          <w:color w:val="000000"/>
        </w:rPr>
      </w:pPr>
      <w:r>
        <w:rPr>
          <w:color w:val="000000"/>
        </w:rPr>
        <w:t xml:space="preserve">приглашает </w:t>
      </w:r>
      <w:r>
        <w:rPr>
          <w:color w:val="000000"/>
        </w:rPr>
        <w:t>на свои заседания должностных лиц государственных органов, руководителей, представителей других организаций, в том числе администрации Парка, резидентов Парка высоких технологий, иных физических лиц;</w:t>
      </w:r>
    </w:p>
    <w:p w:rsidR="00000000" w:rsidRDefault="00530CC6">
      <w:pPr>
        <w:pStyle w:val="newncpi"/>
        <w:rPr>
          <w:color w:val="000000"/>
        </w:rPr>
      </w:pPr>
      <w:r>
        <w:rPr>
          <w:color w:val="000000"/>
        </w:rPr>
        <w:t>запрашивает и получает от государственных органов (должн</w:t>
      </w:r>
      <w:r>
        <w:rPr>
          <w:color w:val="000000"/>
        </w:rPr>
        <w:t>остных лиц), других организаций, в том числе резидентов Парка высоких технологий, необходимые для его работы документы и информацию;</w:t>
      </w:r>
    </w:p>
    <w:p w:rsidR="00000000" w:rsidRDefault="00530CC6">
      <w:pPr>
        <w:pStyle w:val="newncpi"/>
        <w:rPr>
          <w:color w:val="000000"/>
        </w:rPr>
      </w:pPr>
      <w:r>
        <w:rPr>
          <w:color w:val="000000"/>
        </w:rPr>
        <w:t>принимает участие в разработке программ развития и поддержки Парка высоких технологий;</w:t>
      </w:r>
    </w:p>
    <w:p w:rsidR="00000000" w:rsidRDefault="00530CC6">
      <w:pPr>
        <w:pStyle w:val="newncpi"/>
        <w:rPr>
          <w:color w:val="000000"/>
        </w:rPr>
      </w:pPr>
      <w:r>
        <w:rPr>
          <w:color w:val="000000"/>
        </w:rPr>
        <w:t>согласовывает финансирование админис</w:t>
      </w:r>
      <w:r>
        <w:rPr>
          <w:color w:val="000000"/>
        </w:rPr>
        <w:t>трацией Парка мероприятий по поддержке, развитию и популяризации образования, образовательных мероприятий, реализации образовательных программ по направлениям деятельности Парка высоких технологий за счет средств администрации Парка и иных источников финан</w:t>
      </w:r>
      <w:r>
        <w:rPr>
          <w:color w:val="000000"/>
        </w:rPr>
        <w:t>сирования в соответствии с законодательством;</w:t>
      </w:r>
    </w:p>
    <w:p w:rsidR="00000000" w:rsidRDefault="00530CC6">
      <w:pPr>
        <w:pStyle w:val="newncpi"/>
        <w:rPr>
          <w:color w:val="000000"/>
        </w:rPr>
      </w:pPr>
      <w:r>
        <w:rPr>
          <w:color w:val="000000"/>
        </w:rPr>
        <w:t>осуществляет иные функции по развитию Парка высоких технологий.</w:t>
      </w:r>
    </w:p>
    <w:p w:rsidR="00000000" w:rsidRDefault="00530CC6">
      <w:pPr>
        <w:pStyle w:val="chapter"/>
        <w:rPr>
          <w:color w:val="000000"/>
        </w:rPr>
      </w:pPr>
      <w:r>
        <w:rPr>
          <w:color w:val="000000"/>
        </w:rPr>
        <w:t>ГЛАВА 9</w:t>
      </w:r>
      <w:r>
        <w:rPr>
          <w:color w:val="000000"/>
        </w:rPr>
        <w:br/>
        <w:t>ОРГАНИЗАЦИЯ РАБОТЫ НАБЛЮДАТЕЛЬНОГО СОВЕТА</w:t>
      </w:r>
    </w:p>
    <w:p w:rsidR="00000000" w:rsidRDefault="00530CC6">
      <w:pPr>
        <w:pStyle w:val="point"/>
        <w:rPr>
          <w:color w:val="000000"/>
        </w:rPr>
      </w:pPr>
      <w:r>
        <w:rPr>
          <w:color w:val="000000"/>
        </w:rPr>
        <w:t>53. Руководство деятельностью Наблюдательного совета осуществляет председатель Наблюдательного с</w:t>
      </w:r>
      <w:r>
        <w:rPr>
          <w:color w:val="000000"/>
        </w:rPr>
        <w:t>овета (в отсутствие председателя – его заместитель).</w:t>
      </w:r>
    </w:p>
    <w:p w:rsidR="00000000" w:rsidRDefault="00530CC6">
      <w:pPr>
        <w:pStyle w:val="newncpi"/>
        <w:rPr>
          <w:color w:val="000000"/>
        </w:rPr>
      </w:pPr>
      <w:r>
        <w:rPr>
          <w:color w:val="000000"/>
        </w:rPr>
        <w:t>Председатель и заместитель председателя Наблюдательного совета назначаются Президентом Республики Беларусь.</w:t>
      </w:r>
    </w:p>
    <w:p w:rsidR="00000000" w:rsidRDefault="00530CC6">
      <w:pPr>
        <w:pStyle w:val="point"/>
        <w:rPr>
          <w:color w:val="000000"/>
        </w:rPr>
      </w:pPr>
      <w:r>
        <w:rPr>
          <w:color w:val="000000"/>
        </w:rPr>
        <w:t>54. Председатель Наблюдательного совета:</w:t>
      </w:r>
    </w:p>
    <w:p w:rsidR="00000000" w:rsidRDefault="00530CC6">
      <w:pPr>
        <w:pStyle w:val="newncpi"/>
        <w:rPr>
          <w:color w:val="000000"/>
        </w:rPr>
      </w:pPr>
      <w:r>
        <w:rPr>
          <w:color w:val="000000"/>
        </w:rPr>
        <w:t>представляет Наблюдательный совет в отношениях с госуд</w:t>
      </w:r>
      <w:r>
        <w:rPr>
          <w:color w:val="000000"/>
        </w:rPr>
        <w:t>арственными органами, иными организациями и физическими лицами;</w:t>
      </w:r>
    </w:p>
    <w:p w:rsidR="00000000" w:rsidRDefault="00530CC6">
      <w:pPr>
        <w:pStyle w:val="newncpi"/>
        <w:rPr>
          <w:color w:val="000000"/>
        </w:rPr>
      </w:pPr>
      <w:r>
        <w:rPr>
          <w:color w:val="000000"/>
        </w:rPr>
        <w:t>утверждает планы работы Наблюдательного совета;</w:t>
      </w:r>
    </w:p>
    <w:p w:rsidR="00000000" w:rsidRDefault="00530CC6">
      <w:pPr>
        <w:pStyle w:val="newncpi"/>
        <w:rPr>
          <w:color w:val="000000"/>
        </w:rPr>
      </w:pPr>
      <w:r>
        <w:rPr>
          <w:color w:val="000000"/>
        </w:rPr>
        <w:t>созывает внеочередные заседания Наблюдательного совета, утверждает их повестку дня;</w:t>
      </w:r>
    </w:p>
    <w:p w:rsidR="00000000" w:rsidRDefault="00530CC6">
      <w:pPr>
        <w:pStyle w:val="newncpi"/>
        <w:rPr>
          <w:color w:val="000000"/>
        </w:rPr>
      </w:pPr>
      <w:r>
        <w:rPr>
          <w:color w:val="000000"/>
        </w:rPr>
        <w:t>несет персональную ответственность за реализацию Наблюдатель</w:t>
      </w:r>
      <w:r>
        <w:rPr>
          <w:color w:val="000000"/>
        </w:rPr>
        <w:t>ным советом его функций;</w:t>
      </w:r>
    </w:p>
    <w:p w:rsidR="00000000" w:rsidRDefault="00530CC6">
      <w:pPr>
        <w:pStyle w:val="newncpi"/>
        <w:rPr>
          <w:color w:val="000000"/>
        </w:rPr>
      </w:pPr>
      <w:r>
        <w:rPr>
          <w:color w:val="000000"/>
        </w:rPr>
        <w:t>выполняет иные задачи и функции в соответствии с решениями Наблюдательного совета в пределах полномочий этого совета.</w:t>
      </w:r>
    </w:p>
    <w:p w:rsidR="00000000" w:rsidRDefault="00530CC6">
      <w:pPr>
        <w:pStyle w:val="point"/>
        <w:rPr>
          <w:color w:val="000000"/>
        </w:rPr>
      </w:pPr>
      <w:r>
        <w:rPr>
          <w:color w:val="000000"/>
        </w:rPr>
        <w:t>55. Наблюдательный совет принимает решения по вопросам, относящимся к его компетенции, на заседаниях, которые про</w:t>
      </w:r>
      <w:r>
        <w:rPr>
          <w:color w:val="000000"/>
        </w:rPr>
        <w:t>водятся по мере необходимости.</w:t>
      </w:r>
    </w:p>
    <w:p w:rsidR="00000000" w:rsidRDefault="00530CC6">
      <w:pPr>
        <w:pStyle w:val="newncpi"/>
        <w:rPr>
          <w:color w:val="000000"/>
        </w:rPr>
      </w:pPr>
      <w:r>
        <w:rPr>
          <w:color w:val="000000"/>
        </w:rPr>
        <w:t>Внеочередное заседание Наблюдательного совета может быть созвано по инициативе председателя Наблюдательного совета, иных его членов, а также по предложению Президента Республики Беларусь, администрации Парка.</w:t>
      </w:r>
    </w:p>
    <w:p w:rsidR="00000000" w:rsidRDefault="00530CC6">
      <w:pPr>
        <w:pStyle w:val="point"/>
        <w:rPr>
          <w:color w:val="000000"/>
        </w:rPr>
      </w:pPr>
      <w:r>
        <w:rPr>
          <w:color w:val="000000"/>
        </w:rPr>
        <w:t>56. Заседание На</w:t>
      </w:r>
      <w:r>
        <w:rPr>
          <w:color w:val="000000"/>
        </w:rPr>
        <w:t>блюдательного совета ведет председатель Наблюдательного совета (в отсутствие председателя – его заместитель).</w:t>
      </w:r>
    </w:p>
    <w:p w:rsidR="00000000" w:rsidRDefault="00530CC6">
      <w:pPr>
        <w:pStyle w:val="point"/>
        <w:rPr>
          <w:color w:val="000000"/>
        </w:rPr>
      </w:pPr>
      <w:r>
        <w:rPr>
          <w:color w:val="000000"/>
        </w:rPr>
        <w:t>57. Решения Наблюдательного совета принимаются простым большинством голосов от числа присутствующих на заседании его членов. При равенстве голосов</w:t>
      </w:r>
      <w:r>
        <w:rPr>
          <w:color w:val="000000"/>
        </w:rPr>
        <w:t xml:space="preserve"> решающим является голос председателя Наблюдательного совета (в отсутствие председателя – его заместителя).</w:t>
      </w:r>
    </w:p>
    <w:p w:rsidR="00000000" w:rsidRDefault="00530CC6">
      <w:pPr>
        <w:pStyle w:val="newncpi"/>
        <w:rPr>
          <w:color w:val="000000"/>
        </w:rPr>
      </w:pPr>
      <w:r>
        <w:rPr>
          <w:color w:val="000000"/>
        </w:rPr>
        <w:t>Решения Наблюдательного совета оформляются протоколом, который подписывает председатель Наблюдательного совета (в отсутствие председателя – его заме</w:t>
      </w:r>
      <w:r>
        <w:rPr>
          <w:color w:val="000000"/>
        </w:rPr>
        <w:t>ститель), и являются обязательными для исполнения резидентами Парка высоких технологий и администрацией Парка.</w:t>
      </w:r>
    </w:p>
    <w:p w:rsidR="00000000" w:rsidRDefault="00530CC6">
      <w:pPr>
        <w:pStyle w:val="point"/>
        <w:rPr>
          <w:color w:val="000000"/>
        </w:rPr>
      </w:pPr>
      <w:r>
        <w:rPr>
          <w:color w:val="000000"/>
        </w:rPr>
        <w:t>58. Организационно-техническое и информационно-методическое обеспечение деятельности Наблюдательного совета осуществляется администрацией Парка.</w:t>
      </w:r>
    </w:p>
    <w:p w:rsidR="00000000" w:rsidRDefault="00530CC6">
      <w:pPr>
        <w:pStyle w:val="chapter"/>
        <w:rPr>
          <w:color w:val="000000"/>
        </w:rPr>
      </w:pPr>
      <w:r>
        <w:rPr>
          <w:color w:val="000000"/>
        </w:rPr>
        <w:t>ГЛАВА 10</w:t>
      </w:r>
      <w:r>
        <w:rPr>
          <w:color w:val="000000"/>
        </w:rPr>
        <w:br/>
        <w:t>АДМИНИСТРАЦИЯ ПАРКА</w:t>
      </w:r>
    </w:p>
    <w:p w:rsidR="00000000" w:rsidRDefault="00530CC6">
      <w:pPr>
        <w:pStyle w:val="point"/>
        <w:rPr>
          <w:color w:val="000000"/>
        </w:rPr>
      </w:pPr>
      <w:r>
        <w:rPr>
          <w:color w:val="000000"/>
        </w:rPr>
        <w:t>59. Непосредственное управление деятельностью Парка высоких технологий осуществляется администрацией Парка.</w:t>
      </w:r>
    </w:p>
    <w:p w:rsidR="00000000" w:rsidRDefault="00530CC6">
      <w:pPr>
        <w:pStyle w:val="point"/>
        <w:rPr>
          <w:color w:val="000000"/>
        </w:rPr>
      </w:pPr>
      <w:r>
        <w:rPr>
          <w:color w:val="000000"/>
        </w:rPr>
        <w:t>60. Администрация Парка действует в соответствии с настоящим Положением и иным законодательством на основании устава, у</w:t>
      </w:r>
      <w:r>
        <w:rPr>
          <w:color w:val="000000"/>
        </w:rPr>
        <w:t>тверждаемого Президентом Республики Беларусь.</w:t>
      </w:r>
    </w:p>
    <w:p w:rsidR="00000000" w:rsidRDefault="00530CC6">
      <w:pPr>
        <w:pStyle w:val="point"/>
        <w:rPr>
          <w:color w:val="000000"/>
        </w:rPr>
      </w:pPr>
      <w:r>
        <w:rPr>
          <w:color w:val="000000"/>
        </w:rPr>
        <w:t>61. Администрацию Парка возглавляет директор, назначаемый на должность и освобождаемый от должности Президентом Республики Беларусь.</w:t>
      </w:r>
    </w:p>
    <w:p w:rsidR="00000000" w:rsidRDefault="00530CC6">
      <w:pPr>
        <w:pStyle w:val="newncpi"/>
        <w:rPr>
          <w:color w:val="000000"/>
        </w:rPr>
      </w:pPr>
      <w:r>
        <w:rPr>
          <w:color w:val="000000"/>
        </w:rPr>
        <w:t>Полномочия директора определяются в уставе администрации Парка.</w:t>
      </w:r>
    </w:p>
    <w:p w:rsidR="00000000" w:rsidRDefault="00530CC6">
      <w:pPr>
        <w:pStyle w:val="newncpi"/>
        <w:rPr>
          <w:color w:val="000000"/>
        </w:rPr>
      </w:pPr>
      <w:r>
        <w:rPr>
          <w:color w:val="000000"/>
        </w:rPr>
        <w:t>Директор несе</w:t>
      </w:r>
      <w:r>
        <w:rPr>
          <w:color w:val="000000"/>
        </w:rPr>
        <w:t>т персональную ответственность за реализацию администрацией Парка ее функций и ежегодно представляет Президенту Республики Беларусь отчет о деятельности Парка высоких технологий.</w:t>
      </w:r>
    </w:p>
    <w:p w:rsidR="00000000" w:rsidRDefault="00530CC6">
      <w:pPr>
        <w:pStyle w:val="point"/>
        <w:rPr>
          <w:color w:val="000000"/>
        </w:rPr>
      </w:pPr>
      <w:r>
        <w:rPr>
          <w:color w:val="000000"/>
        </w:rPr>
        <w:t>62. Администрация Парка в соответствии с настоящим Положением и ее уставом:</w:t>
      </w:r>
    </w:p>
    <w:p w:rsidR="00000000" w:rsidRDefault="00530CC6">
      <w:pPr>
        <w:pStyle w:val="newncpi"/>
        <w:rPr>
          <w:color w:val="000000"/>
        </w:rPr>
      </w:pPr>
      <w:r>
        <w:rPr>
          <w:color w:val="000000"/>
        </w:rPr>
        <w:t>в</w:t>
      </w:r>
      <w:r>
        <w:rPr>
          <w:color w:val="000000"/>
        </w:rPr>
        <w:t>носит предложения Совету Министров Республики Беларусь по совершенствованию деятельности Парка высоких технологий, в том числе для их представления в установленном порядке Президенту Республики Беларусь;</w:t>
      </w:r>
    </w:p>
    <w:p w:rsidR="00000000" w:rsidRDefault="00530CC6">
      <w:pPr>
        <w:pStyle w:val="newncpi"/>
        <w:rPr>
          <w:color w:val="000000"/>
        </w:rPr>
      </w:pPr>
      <w:r>
        <w:rPr>
          <w:color w:val="000000"/>
        </w:rPr>
        <w:t>осуществляет разработку, согласование с заинтересова</w:t>
      </w:r>
      <w:r>
        <w:rPr>
          <w:color w:val="000000"/>
        </w:rPr>
        <w:t>нными государственными органами (организациями), а также с Администрацией Президента Республики Беларусь и внесение в установленном законодательством порядке в Совет Министров Республики Беларусь проектов нормативных правовых актов, иных документов по вопр</w:t>
      </w:r>
      <w:r>
        <w:rPr>
          <w:color w:val="000000"/>
        </w:rPr>
        <w:t>осам деятельности Парка высоких технологий;</w:t>
      </w:r>
    </w:p>
    <w:p w:rsidR="00000000" w:rsidRDefault="00530CC6">
      <w:pPr>
        <w:pStyle w:val="newncpi"/>
        <w:rPr>
          <w:color w:val="000000"/>
        </w:rPr>
      </w:pPr>
      <w:r>
        <w:rPr>
          <w:color w:val="000000"/>
        </w:rPr>
        <w:t>направляет в Наблюдательный совет материалы, необходимые для принятия решений о регистрации юридических лиц и индивидуальных предпринимателей в качестве резидентов Парка высоких технологий, лишении их статуса рез</w:t>
      </w:r>
      <w:r>
        <w:rPr>
          <w:color w:val="000000"/>
        </w:rPr>
        <w:t>идента Парка высоких технологий;</w:t>
      </w:r>
    </w:p>
    <w:p w:rsidR="00000000" w:rsidRDefault="00530CC6">
      <w:pPr>
        <w:pStyle w:val="newncpi"/>
        <w:rPr>
          <w:color w:val="000000"/>
        </w:rPr>
      </w:pPr>
      <w:r>
        <w:rPr>
          <w:color w:val="000000"/>
        </w:rPr>
        <w:t>на основании решений Наблюдательного совета о регистрации юридических лиц и индивидуальных предпринимателей в качестве резидентов Парка высоких технологий вносит соответствующие сведения в реестр резидентов Парка;</w:t>
      </w:r>
    </w:p>
    <w:p w:rsidR="00000000" w:rsidRDefault="00530CC6">
      <w:pPr>
        <w:pStyle w:val="newncpi"/>
        <w:rPr>
          <w:color w:val="000000"/>
        </w:rPr>
      </w:pPr>
      <w:r>
        <w:rPr>
          <w:color w:val="000000"/>
        </w:rPr>
        <w:t>ведет рее</w:t>
      </w:r>
      <w:r>
        <w:rPr>
          <w:color w:val="000000"/>
        </w:rPr>
        <w:t>стр резидентов Парка;</w:t>
      </w:r>
    </w:p>
    <w:p w:rsidR="00000000" w:rsidRDefault="00530CC6">
      <w:pPr>
        <w:pStyle w:val="newncpi"/>
        <w:rPr>
          <w:color w:val="000000"/>
        </w:rPr>
      </w:pPr>
      <w:r>
        <w:rPr>
          <w:color w:val="000000"/>
        </w:rPr>
        <w:t>выдает свидетельства юридическим лицам и индивидуальным предпринимателям о регистрации их в качестве резидентов Парка высоких технологий;</w:t>
      </w:r>
    </w:p>
    <w:p w:rsidR="00000000" w:rsidRDefault="00530CC6">
      <w:pPr>
        <w:pStyle w:val="newncpi"/>
        <w:rPr>
          <w:color w:val="000000"/>
        </w:rPr>
      </w:pPr>
      <w:r>
        <w:rPr>
          <w:color w:val="000000"/>
        </w:rPr>
        <w:t>осуществляет по поручению Наблюдательного совета научно-техническую экспертизу (экспертизы), в т</w:t>
      </w:r>
      <w:r>
        <w:rPr>
          <w:color w:val="000000"/>
        </w:rPr>
        <w:t>ом числе с привлечением экспертов (научных и иных организаций, ученых и специалистов), документов и бизнес-проектов, представленных юридическими лицами и индивидуальными предпринимателями согласно настоящему Положению, проводит анализ осуществляемой резиде</w:t>
      </w:r>
      <w:r>
        <w:rPr>
          <w:color w:val="000000"/>
        </w:rPr>
        <w:t>нтами Парка высоких технологий деятельности и ее результатов на соответствие видам деятельности, перечисленным в пункте 3 настоящего Положения;</w:t>
      </w:r>
    </w:p>
    <w:p w:rsidR="00000000" w:rsidRDefault="00530CC6">
      <w:pPr>
        <w:pStyle w:val="newncpi"/>
        <w:rPr>
          <w:color w:val="000000"/>
        </w:rPr>
      </w:pPr>
      <w:r>
        <w:rPr>
          <w:color w:val="000000"/>
        </w:rPr>
        <w:t>предоставляет резидентам Парка высоких технологий, другим организациям, обеспечивающим их деятельность, в аренду</w:t>
      </w:r>
      <w:r>
        <w:rPr>
          <w:color w:val="000000"/>
        </w:rPr>
        <w:t xml:space="preserve"> здания, сооружения и помещения, иное имущество на территории Парка высоких технологий, осуществляет контроль за их целевым использованием;</w:t>
      </w:r>
    </w:p>
    <w:p w:rsidR="00000000" w:rsidRDefault="00530CC6">
      <w:pPr>
        <w:pStyle w:val="newncpi"/>
        <w:rPr>
          <w:color w:val="000000"/>
        </w:rPr>
      </w:pPr>
      <w:r>
        <w:rPr>
          <w:color w:val="000000"/>
        </w:rPr>
        <w:t>освещает в средствах массовой информации деятельность Парка высоких технологий и его резидентов;</w:t>
      </w:r>
    </w:p>
    <w:p w:rsidR="00000000" w:rsidRDefault="00530CC6">
      <w:pPr>
        <w:pStyle w:val="newncpi"/>
        <w:rPr>
          <w:color w:val="000000"/>
        </w:rPr>
      </w:pPr>
      <w:r>
        <w:rPr>
          <w:color w:val="000000"/>
        </w:rPr>
        <w:t>подготавливает и из</w:t>
      </w:r>
      <w:r>
        <w:rPr>
          <w:color w:val="000000"/>
        </w:rPr>
        <w:t>дает в пределах своей компетенции информационные материалы;</w:t>
      </w:r>
    </w:p>
    <w:p w:rsidR="00000000" w:rsidRDefault="00530CC6">
      <w:pPr>
        <w:pStyle w:val="newncpi"/>
        <w:rPr>
          <w:color w:val="000000"/>
        </w:rPr>
      </w:pPr>
      <w:r>
        <w:rPr>
          <w:color w:val="000000"/>
        </w:rPr>
        <w:t>выполняет другие функции, определяемые в ее уставе, настоящем Положении и ином законодательстве.</w:t>
      </w:r>
    </w:p>
    <w:p w:rsidR="00000000" w:rsidRDefault="00530CC6">
      <w:pPr>
        <w:pStyle w:val="point"/>
        <w:rPr>
          <w:color w:val="000000"/>
        </w:rPr>
      </w:pPr>
      <w:r>
        <w:rPr>
          <w:color w:val="000000"/>
        </w:rPr>
        <w:t xml:space="preserve">63. Администрация Парка вправе получать от государственных органов, иных организаций и должностных </w:t>
      </w:r>
      <w:r>
        <w:rPr>
          <w:color w:val="000000"/>
        </w:rPr>
        <w:t>лиц информацию и документы, необходимые для осуществления возложенных на нее функций.</w:t>
      </w:r>
    </w:p>
    <w:p w:rsidR="00000000" w:rsidRDefault="00530CC6">
      <w:pPr>
        <w:pStyle w:val="point"/>
        <w:rPr>
          <w:color w:val="000000"/>
        </w:rPr>
      </w:pPr>
      <w:r>
        <w:rPr>
          <w:color w:val="000000"/>
        </w:rPr>
        <w:t>64. Финансирование деятельности администрации Парка осуществляется за счет:</w:t>
      </w:r>
    </w:p>
    <w:p w:rsidR="00000000" w:rsidRDefault="00530CC6">
      <w:pPr>
        <w:pStyle w:val="newncpi"/>
        <w:rPr>
          <w:color w:val="000000"/>
        </w:rPr>
      </w:pPr>
      <w:r>
        <w:rPr>
          <w:color w:val="000000"/>
        </w:rPr>
        <w:t>ежеквартальных отчислений резидентами Парка высоких технологий в размере 1 процента от выручки</w:t>
      </w:r>
      <w:r>
        <w:rPr>
          <w:color w:val="000000"/>
        </w:rPr>
        <w:t xml:space="preserve"> (дохода), полученной (полученного) за предшествующий квартал в результате осуществления ими видов деятельности, указанных в пункте 3, и деятельности в соответствии с абзацами четвертым–шестым пункта 19 настоящего Положения;</w:t>
      </w:r>
    </w:p>
    <w:p w:rsidR="00000000" w:rsidRDefault="00530CC6">
      <w:pPr>
        <w:pStyle w:val="newncpi"/>
        <w:rPr>
          <w:color w:val="000000"/>
        </w:rPr>
      </w:pPr>
      <w:r>
        <w:rPr>
          <w:color w:val="000000"/>
        </w:rPr>
        <w:t xml:space="preserve">иных доходов и поступлений, не </w:t>
      </w:r>
      <w:r>
        <w:rPr>
          <w:color w:val="000000"/>
        </w:rPr>
        <w:t>запрещенных законодательством.</w:t>
      </w:r>
    </w:p>
    <w:p w:rsidR="00000000" w:rsidRDefault="00530CC6">
      <w:pPr>
        <w:pStyle w:val="newncpi"/>
        <w:rPr>
          <w:color w:val="000000"/>
        </w:rPr>
      </w:pPr>
      <w:r>
        <w:rPr>
          <w:color w:val="000000"/>
        </w:rPr>
        <w:t>Права и льготы, предусмотренные в абзацах втором и третьем пункта 27, частях первой и третьей пункта 28, пунктах 29, 30 настоящего Положения, распространяются на администрацию Парка и ее деятельность.</w:t>
      </w:r>
    </w:p>
    <w:p w:rsidR="00000000" w:rsidRDefault="00530CC6">
      <w:pPr>
        <w:pStyle w:val="point"/>
        <w:rPr>
          <w:color w:val="000000"/>
        </w:rPr>
      </w:pPr>
      <w:r>
        <w:rPr>
          <w:color w:val="000000"/>
        </w:rPr>
        <w:t>65. Средства администрац</w:t>
      </w:r>
      <w:r>
        <w:rPr>
          <w:color w:val="000000"/>
        </w:rPr>
        <w:t>ии Парка используются на цели, определяемые в ее уставе и настоящем Положении.</w:t>
      </w:r>
    </w:p>
    <w:p w:rsidR="00000000" w:rsidRDefault="00530CC6">
      <w:pPr>
        <w:pStyle w:val="point"/>
        <w:rPr>
          <w:color w:val="000000"/>
        </w:rPr>
      </w:pPr>
      <w:r>
        <w:rPr>
          <w:color w:val="000000"/>
        </w:rPr>
        <w:t>66. Администрация Парка ежегодно в I квартале календарного года представляет в Наблюдательный совет годовой отчет о своей деятельности за прошедший календарный год.</w:t>
      </w:r>
    </w:p>
    <w:p w:rsidR="00000000" w:rsidRDefault="00530CC6">
      <w:pPr>
        <w:pStyle w:val="newncpi"/>
        <w:rPr>
          <w:color w:val="000000"/>
        </w:rPr>
      </w:pPr>
      <w:r>
        <w:rPr>
          <w:color w:val="000000"/>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01"/>
    <w:rsid w:val="004F2801"/>
    <w:rsid w:val="00530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03BAF-12A2-4355-A640-1E171409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razr">
    <w:name w:val="razr"/>
    <w:basedOn w:val="a0"/>
    <w:rPr>
      <w:rFonts w:ascii="Times New Roman" w:hAnsi="Times New Roman" w:cs="Times New Roman" w:hint="default"/>
      <w:spacing w:val="30"/>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17791</Words>
  <Characters>101415</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dc:creator>
  <cp:lastModifiedBy>User</cp:lastModifiedBy>
  <cp:revision>2</cp:revision>
  <dcterms:created xsi:type="dcterms:W3CDTF">2026-01-30T07:30:00Z</dcterms:created>
  <dcterms:modified xsi:type="dcterms:W3CDTF">2026-01-30T07:30:00Z</dcterms:modified>
</cp:coreProperties>
</file>