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EB" w:rsidRPr="004A2FEB" w:rsidRDefault="00EF3EC9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A2FEB" w:rsidRPr="004A2FEB">
        <w:rPr>
          <w:rFonts w:ascii="Times New Roman" w:hAnsi="Times New Roman" w:cs="Times New Roman"/>
          <w:sz w:val="28"/>
          <w:szCs w:val="28"/>
        </w:rPr>
        <w:t xml:space="preserve"> 1 июля 2026 года в Беларуси вступают в силу новые стандарты финансовых услуг</w:t>
      </w:r>
      <w:r w:rsidR="00DB4C9F">
        <w:rPr>
          <w:rFonts w:ascii="Times New Roman" w:hAnsi="Times New Roman" w:cs="Times New Roman"/>
          <w:sz w:val="28"/>
          <w:szCs w:val="28"/>
        </w:rPr>
        <w:t>, ц</w:t>
      </w:r>
      <w:r w:rsidR="004A2FEB" w:rsidRPr="004A2FEB">
        <w:rPr>
          <w:rFonts w:ascii="Times New Roman" w:hAnsi="Times New Roman" w:cs="Times New Roman"/>
          <w:sz w:val="28"/>
          <w:szCs w:val="28"/>
        </w:rPr>
        <w:t>ель</w:t>
      </w:r>
      <w:r w:rsidR="00DB4C9F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4A2FEB" w:rsidRPr="004A2FEB">
        <w:rPr>
          <w:rFonts w:ascii="Times New Roman" w:hAnsi="Times New Roman" w:cs="Times New Roman"/>
          <w:sz w:val="28"/>
          <w:szCs w:val="28"/>
        </w:rPr>
        <w:t xml:space="preserve"> </w:t>
      </w:r>
      <w:r w:rsidR="00DB4C9F">
        <w:rPr>
          <w:rFonts w:ascii="Times New Roman" w:hAnsi="Times New Roman" w:cs="Times New Roman"/>
          <w:sz w:val="28"/>
          <w:szCs w:val="28"/>
        </w:rPr>
        <w:t>–</w:t>
      </w:r>
      <w:r w:rsidR="004A2FEB" w:rsidRPr="004A2FEB">
        <w:rPr>
          <w:rFonts w:ascii="Times New Roman" w:hAnsi="Times New Roman" w:cs="Times New Roman"/>
          <w:sz w:val="28"/>
          <w:szCs w:val="28"/>
        </w:rPr>
        <w:t xml:space="preserve"> </w:t>
      </w:r>
      <w:r w:rsidR="00DB4C9F">
        <w:rPr>
          <w:rFonts w:ascii="Times New Roman" w:hAnsi="Times New Roman" w:cs="Times New Roman"/>
          <w:sz w:val="28"/>
          <w:szCs w:val="28"/>
        </w:rPr>
        <w:t xml:space="preserve">защитить клиентов Банков страны и их денежные средства от </w:t>
      </w:r>
      <w:r w:rsidR="004A2FEB" w:rsidRPr="004A2FEB">
        <w:rPr>
          <w:rFonts w:ascii="Times New Roman" w:hAnsi="Times New Roman" w:cs="Times New Roman"/>
          <w:sz w:val="28"/>
          <w:szCs w:val="28"/>
        </w:rPr>
        <w:t>мошенников.</w:t>
      </w:r>
    </w:p>
    <w:p w:rsidR="00DB4C9F" w:rsidRDefault="004A2FEB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C9F">
        <w:rPr>
          <w:rFonts w:ascii="Times New Roman" w:hAnsi="Times New Roman" w:cs="Times New Roman"/>
          <w:sz w:val="28"/>
          <w:szCs w:val="28"/>
        </w:rPr>
        <w:t xml:space="preserve">Теперь все банки обязаны </w:t>
      </w:r>
      <w:r w:rsidR="00DB4C9F" w:rsidRPr="00DB4C9F">
        <w:rPr>
          <w:rFonts w:ascii="Times New Roman" w:hAnsi="Times New Roman" w:cs="Times New Roman"/>
          <w:sz w:val="28"/>
          <w:szCs w:val="28"/>
        </w:rPr>
        <w:t xml:space="preserve">собирать определенные данные и формировать </w:t>
      </w:r>
      <w:r w:rsidRPr="00DB4C9F">
        <w:rPr>
          <w:rFonts w:ascii="Times New Roman" w:hAnsi="Times New Roman" w:cs="Times New Roman"/>
          <w:sz w:val="28"/>
          <w:szCs w:val="28"/>
        </w:rPr>
        <w:t xml:space="preserve">«цифровой отпечаток устройства». </w:t>
      </w:r>
    </w:p>
    <w:p w:rsidR="00DB4C9F" w:rsidRDefault="00DB4C9F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будут собираться при входе и использовании системы дистанционного банковского обслуживания. </w:t>
      </w:r>
      <w:r w:rsidR="00307804">
        <w:rPr>
          <w:rFonts w:ascii="Times New Roman" w:hAnsi="Times New Roman" w:cs="Times New Roman"/>
          <w:sz w:val="28"/>
          <w:szCs w:val="28"/>
        </w:rPr>
        <w:t xml:space="preserve">При этом одним из обязательных к сбору параметров устройства является </w:t>
      </w:r>
      <w:proofErr w:type="spellStart"/>
      <w:r w:rsidR="00307804">
        <w:rPr>
          <w:rFonts w:ascii="Times New Roman" w:hAnsi="Times New Roman" w:cs="Times New Roman"/>
          <w:sz w:val="28"/>
          <w:szCs w:val="28"/>
        </w:rPr>
        <w:t>геолокация</w:t>
      </w:r>
      <w:proofErr w:type="spellEnd"/>
      <w:r w:rsidR="00307804">
        <w:rPr>
          <w:rFonts w:ascii="Times New Roman" w:hAnsi="Times New Roman" w:cs="Times New Roman"/>
          <w:sz w:val="28"/>
          <w:szCs w:val="28"/>
        </w:rPr>
        <w:t>.</w:t>
      </w:r>
    </w:p>
    <w:p w:rsidR="00307804" w:rsidRDefault="00307804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передачи параметров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вызывает наибольшее количество вопросов от клиентов</w:t>
      </w:r>
      <w:r w:rsidRPr="00307804">
        <w:rPr>
          <w:rFonts w:ascii="Times New Roman" w:hAnsi="Times New Roman" w:cs="Times New Roman"/>
          <w:sz w:val="28"/>
          <w:szCs w:val="28"/>
        </w:rPr>
        <w:t>:</w:t>
      </w:r>
    </w:p>
    <w:p w:rsidR="00307804" w:rsidRDefault="00307804" w:rsidP="00307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одних</w:t>
      </w:r>
      <w:r w:rsidRPr="00307804">
        <w:rPr>
          <w:rFonts w:ascii="Times New Roman" w:hAnsi="Times New Roman" w:cs="Times New Roman"/>
          <w:sz w:val="28"/>
          <w:szCs w:val="28"/>
        </w:rPr>
        <w:t xml:space="preserve"> беспокоит </w:t>
      </w:r>
      <w:r>
        <w:rPr>
          <w:rFonts w:ascii="Times New Roman" w:hAnsi="Times New Roman" w:cs="Times New Roman"/>
          <w:sz w:val="28"/>
          <w:szCs w:val="28"/>
        </w:rPr>
        <w:t>как будет хранится и использоваться данный параметр</w:t>
      </w:r>
      <w:r w:rsidRPr="00307804">
        <w:rPr>
          <w:rFonts w:ascii="Times New Roman" w:hAnsi="Times New Roman" w:cs="Times New Roman"/>
          <w:sz w:val="28"/>
          <w:szCs w:val="28"/>
        </w:rPr>
        <w:t>;</w:t>
      </w:r>
    </w:p>
    <w:p w:rsidR="00307804" w:rsidRDefault="00307804" w:rsidP="00307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– можно ли будет пользоваться услугами систем дистанционного банковского обслуживания если человек находится за рубежом.</w:t>
      </w:r>
    </w:p>
    <w:p w:rsidR="00307804" w:rsidRPr="00307804" w:rsidRDefault="0069192C" w:rsidP="00691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беспокойства нет причин. Параметр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4A2FEB">
        <w:rPr>
          <w:rFonts w:ascii="Times New Roman" w:hAnsi="Times New Roman" w:cs="Times New Roman"/>
          <w:sz w:val="28"/>
          <w:szCs w:val="28"/>
        </w:rPr>
        <w:t xml:space="preserve"> хранится в зашифро</w:t>
      </w:r>
      <w:r>
        <w:rPr>
          <w:rFonts w:ascii="Times New Roman" w:hAnsi="Times New Roman" w:cs="Times New Roman"/>
          <w:sz w:val="28"/>
          <w:szCs w:val="28"/>
        </w:rPr>
        <w:t>ванном виде. Банк не передаёт его</w:t>
      </w:r>
      <w:r w:rsidRPr="004A2FEB">
        <w:rPr>
          <w:rFonts w:ascii="Times New Roman" w:hAnsi="Times New Roman" w:cs="Times New Roman"/>
          <w:sz w:val="28"/>
          <w:szCs w:val="28"/>
        </w:rPr>
        <w:t xml:space="preserve"> третьим лицам. Единственное исключение: при выявлении мошеннической операции цифровой отпе</w:t>
      </w:r>
      <w:r>
        <w:rPr>
          <w:rFonts w:ascii="Times New Roman" w:hAnsi="Times New Roman" w:cs="Times New Roman"/>
          <w:sz w:val="28"/>
          <w:szCs w:val="28"/>
        </w:rPr>
        <w:t xml:space="preserve">чаток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должен</w:t>
      </w:r>
      <w:r w:rsidRPr="004A2FEB">
        <w:rPr>
          <w:rFonts w:ascii="Times New Roman" w:hAnsi="Times New Roman" w:cs="Times New Roman"/>
          <w:sz w:val="28"/>
          <w:szCs w:val="28"/>
        </w:rPr>
        <w:t xml:space="preserve"> быть передан в Национал</w:t>
      </w:r>
      <w:r>
        <w:rPr>
          <w:rFonts w:ascii="Times New Roman" w:hAnsi="Times New Roman" w:cs="Times New Roman"/>
          <w:sz w:val="28"/>
          <w:szCs w:val="28"/>
        </w:rPr>
        <w:t>ьный банк - это требование стандарта</w:t>
      </w:r>
      <w:r w:rsidRPr="004A2FEB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централизованной </w:t>
      </w:r>
      <w:r w:rsidRPr="004A2FEB">
        <w:rPr>
          <w:rFonts w:ascii="Times New Roman" w:hAnsi="Times New Roman" w:cs="Times New Roman"/>
          <w:sz w:val="28"/>
          <w:szCs w:val="28"/>
        </w:rPr>
        <w:t xml:space="preserve">борьбы с </w:t>
      </w:r>
      <w:proofErr w:type="spellStart"/>
      <w:r w:rsidRPr="004A2FEB">
        <w:rPr>
          <w:rFonts w:ascii="Times New Roman" w:hAnsi="Times New Roman" w:cs="Times New Roman"/>
          <w:sz w:val="28"/>
          <w:szCs w:val="28"/>
        </w:rPr>
        <w:t>киберпреступностью</w:t>
      </w:r>
      <w:proofErr w:type="spellEnd"/>
      <w:r w:rsidRPr="004A2FEB">
        <w:rPr>
          <w:rFonts w:ascii="Times New Roman" w:hAnsi="Times New Roman" w:cs="Times New Roman"/>
          <w:sz w:val="28"/>
          <w:szCs w:val="28"/>
        </w:rPr>
        <w:t>.</w:t>
      </w:r>
      <w:r w:rsidR="00815F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B4C9F" w:rsidRDefault="00815F4A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69192C">
        <w:rPr>
          <w:rFonts w:ascii="Times New Roman" w:hAnsi="Times New Roman" w:cs="Times New Roman"/>
          <w:sz w:val="28"/>
          <w:szCs w:val="28"/>
        </w:rPr>
        <w:t xml:space="preserve"> данный параметр один из многих, которые анализируются в совокупности. Если клиент, например, </w:t>
      </w:r>
      <w:r>
        <w:rPr>
          <w:rFonts w:ascii="Times New Roman" w:hAnsi="Times New Roman" w:cs="Times New Roman"/>
          <w:sz w:val="28"/>
          <w:szCs w:val="28"/>
        </w:rPr>
        <w:t xml:space="preserve">использовал мобильное приложение Банка для входа с мобильного устройства на территории Республики Беларусь, а в последующем выехал за границу – никаких ограничений входа в приложение с данного устройства не последует. В Цифровом отпечатке устройства изменится лишь параметр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5F4A" w:rsidRDefault="00815F4A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тоже время если вдруг злоумышленник попытается войти в ваш аккаунт с незнакомого устройства, да еще и из несвойственного для вас региона – система расценит это как </w:t>
      </w:r>
      <w:r w:rsidR="003E65BA">
        <w:rPr>
          <w:rFonts w:ascii="Times New Roman" w:hAnsi="Times New Roman" w:cs="Times New Roman"/>
          <w:sz w:val="28"/>
          <w:szCs w:val="28"/>
        </w:rPr>
        <w:t>аномалию и откажет в доступе.</w:t>
      </w:r>
    </w:p>
    <w:p w:rsidR="00033FC5" w:rsidRDefault="00033FC5" w:rsidP="0014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5BA" w:rsidRPr="0014525E" w:rsidRDefault="003E65BA" w:rsidP="0014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5E">
        <w:rPr>
          <w:rFonts w:ascii="Times New Roman" w:hAnsi="Times New Roman" w:cs="Times New Roman"/>
          <w:sz w:val="28"/>
          <w:szCs w:val="28"/>
        </w:rPr>
        <w:t xml:space="preserve">Для продолжения пользования </w:t>
      </w:r>
      <w:r w:rsidR="0014525E" w:rsidRPr="0014525E">
        <w:rPr>
          <w:rFonts w:ascii="Times New Roman" w:hAnsi="Times New Roman" w:cs="Times New Roman"/>
          <w:sz w:val="28"/>
          <w:szCs w:val="28"/>
        </w:rPr>
        <w:t xml:space="preserve">каналами дистанционного банковского обслуживания </w:t>
      </w:r>
      <w:r w:rsidR="0014525E">
        <w:rPr>
          <w:rFonts w:ascii="Times New Roman" w:hAnsi="Times New Roman" w:cs="Times New Roman"/>
          <w:sz w:val="28"/>
          <w:szCs w:val="28"/>
        </w:rPr>
        <w:t xml:space="preserve">с 1-ого июля </w:t>
      </w:r>
      <w:r w:rsidR="0014525E" w:rsidRPr="0014525E">
        <w:rPr>
          <w:rFonts w:ascii="Times New Roman" w:hAnsi="Times New Roman" w:cs="Times New Roman"/>
          <w:sz w:val="28"/>
          <w:szCs w:val="28"/>
        </w:rPr>
        <w:t>н</w:t>
      </w:r>
      <w:r w:rsidRPr="0014525E">
        <w:rPr>
          <w:rFonts w:ascii="Times New Roman" w:hAnsi="Times New Roman" w:cs="Times New Roman"/>
          <w:sz w:val="28"/>
          <w:szCs w:val="28"/>
        </w:rPr>
        <w:t>икаких особых действий со стороны пользователей не потребуется</w:t>
      </w:r>
      <w:r w:rsidR="0014525E" w:rsidRPr="0014525E">
        <w:rPr>
          <w:rFonts w:ascii="Times New Roman" w:hAnsi="Times New Roman" w:cs="Times New Roman"/>
          <w:sz w:val="28"/>
          <w:szCs w:val="28"/>
        </w:rPr>
        <w:t xml:space="preserve">. </w:t>
      </w:r>
      <w:r w:rsidRPr="0014525E">
        <w:rPr>
          <w:rFonts w:ascii="Times New Roman" w:hAnsi="Times New Roman" w:cs="Times New Roman"/>
          <w:sz w:val="28"/>
          <w:szCs w:val="28"/>
        </w:rPr>
        <w:t xml:space="preserve">При первом входе в </w:t>
      </w:r>
      <w:r w:rsidR="0014525E" w:rsidRPr="0014525E">
        <w:rPr>
          <w:rFonts w:ascii="Times New Roman" w:hAnsi="Times New Roman" w:cs="Times New Roman"/>
          <w:sz w:val="28"/>
          <w:szCs w:val="28"/>
        </w:rPr>
        <w:t>к</w:t>
      </w:r>
      <w:r w:rsidRPr="0014525E">
        <w:rPr>
          <w:rFonts w:ascii="Times New Roman" w:hAnsi="Times New Roman" w:cs="Times New Roman"/>
          <w:sz w:val="28"/>
          <w:szCs w:val="28"/>
        </w:rPr>
        <w:t xml:space="preserve">аналы система сама предложит предоставить необходимые разрешения. Достаточно следовать инструкциям на экране. </w:t>
      </w:r>
    </w:p>
    <w:p w:rsidR="003E65BA" w:rsidRDefault="00033FC5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если по каким-то причинам клиент не может или не хочет предоставлять необходимые параметры устройств, он все так же сможет пользоваться всеми банковскими продуктами за исключением доступа к ним через каналы дистанционного банковского обслуживания.</w:t>
      </w:r>
    </w:p>
    <w:p w:rsidR="00815F4A" w:rsidRDefault="00815F4A" w:rsidP="004A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5F4A" w:rsidSect="009470EF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6585"/>
    <w:multiLevelType w:val="hybridMultilevel"/>
    <w:tmpl w:val="E1B6B7C8"/>
    <w:lvl w:ilvl="0" w:tplc="21D09F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EB"/>
    <w:rsid w:val="00033FC5"/>
    <w:rsid w:val="000B2A71"/>
    <w:rsid w:val="000C330C"/>
    <w:rsid w:val="000D15CE"/>
    <w:rsid w:val="0014525E"/>
    <w:rsid w:val="002919CD"/>
    <w:rsid w:val="00307804"/>
    <w:rsid w:val="003A0FB8"/>
    <w:rsid w:val="003E1608"/>
    <w:rsid w:val="003E65BA"/>
    <w:rsid w:val="004A2FEB"/>
    <w:rsid w:val="0069192C"/>
    <w:rsid w:val="00815F4A"/>
    <w:rsid w:val="009470EF"/>
    <w:rsid w:val="00A520F4"/>
    <w:rsid w:val="00B50B0A"/>
    <w:rsid w:val="00CF16DD"/>
    <w:rsid w:val="00DB4C9F"/>
    <w:rsid w:val="00E479BA"/>
    <w:rsid w:val="00E60D04"/>
    <w:rsid w:val="00EC5543"/>
    <w:rsid w:val="00EF3EC9"/>
    <w:rsid w:val="00F80420"/>
    <w:rsid w:val="00F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618D"/>
  <w15:chartTrackingRefBased/>
  <w15:docId w15:val="{BB3B3898-14A0-4E1F-B49C-47323B16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DB4C9F"/>
  </w:style>
  <w:style w:type="paragraph" w:styleId="a3">
    <w:name w:val="List Paragraph"/>
    <w:basedOn w:val="a"/>
    <w:uiPriority w:val="34"/>
    <w:qFormat/>
    <w:rsid w:val="0030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Вашкевич Николай Николаевич</dc:creator>
  <cp:keywords/>
  <dc:description/>
  <cp:lastModifiedBy>Рубаник Галина Владимировна</cp:lastModifiedBy>
  <cp:revision>3</cp:revision>
  <dcterms:created xsi:type="dcterms:W3CDTF">2026-06-09T09:19:00Z</dcterms:created>
  <dcterms:modified xsi:type="dcterms:W3CDTF">2026-06-09T09:25:00Z</dcterms:modified>
</cp:coreProperties>
</file>