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88" w:rsidRDefault="001A7E88" w:rsidP="001A7E88">
      <w:pPr>
        <w:jc w:val="center"/>
        <w:rPr>
          <w:rFonts w:ascii="BYN" w:hAnsi="BYN"/>
          <w:color w:val="00041A"/>
          <w:sz w:val="25"/>
          <w:szCs w:val="25"/>
          <w:u w:val="single"/>
          <w:shd w:val="clear" w:color="auto" w:fill="FFFFFF"/>
        </w:rPr>
      </w:pPr>
      <w:r w:rsidRPr="001A7E88">
        <w:rPr>
          <w:rFonts w:ascii="BYN" w:hAnsi="BYN"/>
          <w:color w:val="00041A"/>
          <w:sz w:val="25"/>
          <w:szCs w:val="25"/>
          <w:u w:val="single"/>
          <w:shd w:val="clear" w:color="auto" w:fill="FFFFFF"/>
        </w:rPr>
        <w:t>Обязательная регистрация домашних питомцев</w:t>
      </w:r>
      <w:r w:rsidR="005F12BC">
        <w:rPr>
          <w:rFonts w:ascii="BYN" w:hAnsi="BYN"/>
          <w:color w:val="00041A"/>
          <w:sz w:val="25"/>
          <w:szCs w:val="25"/>
          <w:u w:val="single"/>
          <w:shd w:val="clear" w:color="auto" w:fill="FFFFFF"/>
        </w:rPr>
        <w:t xml:space="preserve"> (собак, кошек)</w:t>
      </w:r>
    </w:p>
    <w:p w:rsidR="001A7E88" w:rsidRPr="001A7E88" w:rsidRDefault="001A7E88" w:rsidP="001A7E88">
      <w:pPr>
        <w:jc w:val="center"/>
        <w:rPr>
          <w:rFonts w:ascii="BYN" w:hAnsi="BYN"/>
          <w:color w:val="00041A"/>
          <w:sz w:val="25"/>
          <w:szCs w:val="25"/>
          <w:u w:val="single"/>
          <w:shd w:val="clear" w:color="auto" w:fill="FFFFFF"/>
        </w:rPr>
      </w:pPr>
    </w:p>
    <w:p w:rsidR="002E3291" w:rsidRDefault="002E3291">
      <w:pPr>
        <w:rPr>
          <w:rFonts w:ascii="BYN" w:hAnsi="BYN"/>
          <w:color w:val="00041A"/>
          <w:sz w:val="25"/>
          <w:szCs w:val="25"/>
          <w:shd w:val="clear" w:color="auto" w:fill="FFFFFF"/>
        </w:rPr>
      </w:pPr>
      <w:r>
        <w:rPr>
          <w:rFonts w:ascii="BYN" w:hAnsi="BYN"/>
          <w:color w:val="00041A"/>
          <w:sz w:val="25"/>
          <w:szCs w:val="25"/>
          <w:shd w:val="clear" w:color="auto" w:fill="FFFFFF"/>
        </w:rPr>
        <w:t>Если вы завели домашнего питомца, что нужно сделать дальше?</w:t>
      </w:r>
    </w:p>
    <w:p w:rsidR="002E3291" w:rsidRDefault="002E3291" w:rsidP="002E3291">
      <w:pPr>
        <w:jc w:val="both"/>
        <w:rPr>
          <w:rFonts w:ascii="BYN" w:hAnsi="BYN"/>
          <w:color w:val="00041A"/>
          <w:sz w:val="25"/>
          <w:szCs w:val="25"/>
          <w:shd w:val="clear" w:color="auto" w:fill="FFFFFF"/>
        </w:rPr>
      </w:pPr>
      <w:r>
        <w:rPr>
          <w:rFonts w:ascii="BYN" w:hAnsi="BYN"/>
          <w:color w:val="00041A"/>
          <w:sz w:val="25"/>
          <w:szCs w:val="25"/>
          <w:shd w:val="clear" w:color="auto" w:fill="FFFFFF"/>
        </w:rPr>
        <w:t>В первую очередь животное необходимо зарегистрировать. Сделать это можно в исполкоме по месту жительства: в городе Миоры п</w:t>
      </w:r>
      <w:r w:rsidRPr="002E3291">
        <w:rPr>
          <w:rFonts w:ascii="BYN" w:hAnsi="BYN"/>
          <w:color w:val="00041A"/>
          <w:sz w:val="25"/>
          <w:szCs w:val="25"/>
          <w:shd w:val="clear" w:color="auto" w:fill="FFFFFF"/>
        </w:rPr>
        <w:t>роцедура регистрации домашних собак, кошек осуществляется через службу «Одно окно»</w:t>
      </w:r>
      <w:r>
        <w:rPr>
          <w:rFonts w:ascii="BYN" w:hAnsi="BYN"/>
          <w:color w:val="00041A"/>
          <w:sz w:val="25"/>
          <w:szCs w:val="25"/>
          <w:shd w:val="clear" w:color="auto" w:fill="FFFFFF"/>
        </w:rPr>
        <w:t xml:space="preserve"> в райисполкоме, в г. Дисне и сельских населенных пунктах – в </w:t>
      </w:r>
      <w:proofErr w:type="spellStart"/>
      <w:r>
        <w:rPr>
          <w:rFonts w:ascii="BYN" w:hAnsi="BYN"/>
          <w:color w:val="00041A"/>
          <w:sz w:val="25"/>
          <w:szCs w:val="25"/>
          <w:shd w:val="clear" w:color="auto" w:fill="FFFFFF"/>
        </w:rPr>
        <w:t>Дисненском</w:t>
      </w:r>
      <w:proofErr w:type="spellEnd"/>
      <w:r>
        <w:rPr>
          <w:rFonts w:ascii="BYN" w:hAnsi="BYN"/>
          <w:color w:val="00041A"/>
          <w:sz w:val="25"/>
          <w:szCs w:val="25"/>
          <w:shd w:val="clear" w:color="auto" w:fill="FFFFFF"/>
        </w:rPr>
        <w:t xml:space="preserve"> городском и сельских исполнительных комитетах соответственно.</w:t>
      </w:r>
    </w:p>
    <w:p w:rsidR="005F12BC" w:rsidRDefault="001A7E88" w:rsidP="005F12BC">
      <w:pPr>
        <w:jc w:val="both"/>
        <w:rPr>
          <w:rFonts w:ascii="BYN" w:hAnsi="BYN"/>
          <w:color w:val="00041A"/>
          <w:sz w:val="25"/>
          <w:szCs w:val="25"/>
          <w:shd w:val="clear" w:color="auto" w:fill="FFFFFF"/>
        </w:rPr>
      </w:pPr>
      <w:r>
        <w:rPr>
          <w:rFonts w:ascii="BYN" w:hAnsi="BYN"/>
          <w:color w:val="00041A"/>
          <w:sz w:val="25"/>
          <w:szCs w:val="25"/>
          <w:shd w:val="clear" w:color="auto" w:fill="FFFFFF"/>
        </w:rPr>
        <w:t>Чтобы зарегистрировать питомца, его владелец должен обратиться с заявлением и документом, удостоверяющим личность. В зависимости от ситуации потребуются и другие документы.</w:t>
      </w:r>
    </w:p>
    <w:p w:rsidR="002E3291" w:rsidRDefault="002E3291" w:rsidP="002E3291">
      <w:pPr>
        <w:jc w:val="both"/>
        <w:rPr>
          <w:rFonts w:ascii="BYN" w:hAnsi="BYN"/>
          <w:color w:val="00041A"/>
          <w:sz w:val="25"/>
          <w:szCs w:val="25"/>
        </w:rPr>
      </w:pPr>
      <w:r w:rsidRPr="002E3291">
        <w:rPr>
          <w:rFonts w:ascii="BYN" w:hAnsi="BYN"/>
          <w:color w:val="00041A"/>
          <w:sz w:val="25"/>
          <w:szCs w:val="25"/>
        </w:rPr>
        <w:t xml:space="preserve">Письменное согласие </w:t>
      </w:r>
      <w:proofErr w:type="spellStart"/>
      <w:r w:rsidRPr="002E3291">
        <w:rPr>
          <w:rFonts w:ascii="BYN" w:hAnsi="BYN"/>
          <w:color w:val="00041A"/>
          <w:sz w:val="25"/>
          <w:szCs w:val="25"/>
        </w:rPr>
        <w:t>наймодателя</w:t>
      </w:r>
      <w:proofErr w:type="spellEnd"/>
      <w:r w:rsidRPr="002E3291">
        <w:rPr>
          <w:rFonts w:ascii="BYN" w:hAnsi="BYN"/>
          <w:color w:val="00041A"/>
          <w:sz w:val="25"/>
          <w:szCs w:val="25"/>
        </w:rPr>
        <w:t xml:space="preserve"> потребуется в случае регистрации животного-компаньона в квартире многоквартирного или блокированного жилого дома, одноквартирном жилом доме, занимаемом по договору найма.</w:t>
      </w:r>
    </w:p>
    <w:p w:rsidR="002E3291" w:rsidRDefault="001A7E88" w:rsidP="002E3291">
      <w:pPr>
        <w:jc w:val="both"/>
        <w:rPr>
          <w:rFonts w:ascii="BYN" w:hAnsi="BYN"/>
          <w:color w:val="00041A"/>
          <w:sz w:val="25"/>
          <w:szCs w:val="25"/>
        </w:rPr>
      </w:pPr>
      <w:r>
        <w:rPr>
          <w:rFonts w:ascii="BYN" w:hAnsi="BYN"/>
          <w:color w:val="00041A"/>
          <w:sz w:val="25"/>
          <w:szCs w:val="25"/>
        </w:rPr>
        <w:br/>
      </w:r>
      <w:r>
        <w:rPr>
          <w:rFonts w:ascii="BYN" w:hAnsi="BYN"/>
          <w:color w:val="00041A"/>
          <w:sz w:val="25"/>
          <w:szCs w:val="25"/>
          <w:shd w:val="clear" w:color="auto" w:fill="FFFFFF"/>
        </w:rPr>
        <w:t>Кроме того, следует предоставить письменное согласие всех совершеннолетних людей, проживающих в квартире многоквартирного или блокированного жилого дома, одноквартирном жилом доме, — в случае регистрации животного-компаньона в квартире многоквартирного или блокированного жилого дома, одноквартирном жилом доме, где проживают несколько собственников (нанимателей).</w:t>
      </w:r>
      <w:r>
        <w:rPr>
          <w:rFonts w:ascii="BYN" w:hAnsi="BYN"/>
          <w:color w:val="00041A"/>
          <w:sz w:val="25"/>
          <w:szCs w:val="25"/>
        </w:rPr>
        <w:br/>
      </w:r>
      <w:r>
        <w:rPr>
          <w:rFonts w:ascii="BYN" w:hAnsi="BYN"/>
          <w:color w:val="00041A"/>
          <w:sz w:val="25"/>
          <w:szCs w:val="25"/>
        </w:rPr>
        <w:br/>
      </w:r>
      <w:r>
        <w:rPr>
          <w:rFonts w:ascii="BYN" w:hAnsi="BYN"/>
          <w:color w:val="00041A"/>
          <w:sz w:val="25"/>
          <w:szCs w:val="25"/>
        </w:rPr>
        <w:br/>
      </w:r>
      <w:r>
        <w:rPr>
          <w:rFonts w:ascii="BYN" w:hAnsi="BYN"/>
          <w:color w:val="00041A"/>
          <w:sz w:val="25"/>
          <w:szCs w:val="25"/>
          <w:shd w:val="clear" w:color="auto" w:fill="FFFFFF"/>
        </w:rPr>
        <w:t>Процедура регистрации бесплатная и выполняется в течение одного рабочего дня. После ее завершения владелец получает бессрочно действующие удостоверение и жетон на питомца. Жетон должен быть постоянно прикреплен к ошейнику животного.</w:t>
      </w:r>
      <w:r>
        <w:rPr>
          <w:rFonts w:ascii="BYN" w:hAnsi="BYN"/>
          <w:color w:val="00041A"/>
          <w:sz w:val="25"/>
          <w:szCs w:val="25"/>
        </w:rPr>
        <w:br/>
      </w:r>
      <w:r>
        <w:rPr>
          <w:rFonts w:ascii="BYN" w:hAnsi="BYN"/>
          <w:color w:val="00041A"/>
          <w:sz w:val="25"/>
          <w:szCs w:val="25"/>
        </w:rPr>
        <w:br/>
      </w:r>
      <w:r w:rsidR="002E3291">
        <w:rPr>
          <w:rFonts w:ascii="BYN" w:hAnsi="BYN"/>
          <w:color w:val="00041A"/>
          <w:sz w:val="25"/>
          <w:szCs w:val="25"/>
        </w:rPr>
        <w:t>Собаки и кошки должны быть зарегистрированы в течение 3 дней со дня приобретения.</w:t>
      </w:r>
    </w:p>
    <w:p w:rsidR="002717ED" w:rsidRDefault="002E3291" w:rsidP="002E3291">
      <w:pPr>
        <w:jc w:val="both"/>
        <w:rPr>
          <w:rFonts w:ascii="BYN" w:hAnsi="BYN"/>
          <w:color w:val="00041A"/>
          <w:sz w:val="25"/>
          <w:szCs w:val="25"/>
        </w:rPr>
      </w:pPr>
      <w:r>
        <w:rPr>
          <w:rFonts w:ascii="BYN" w:hAnsi="BYN"/>
          <w:color w:val="00041A"/>
          <w:sz w:val="25"/>
          <w:szCs w:val="25"/>
        </w:rPr>
        <w:t>О приобретении животного также необходимо поставить в известность ветеринарное учреждение</w:t>
      </w:r>
      <w:r w:rsidR="002717ED">
        <w:rPr>
          <w:rFonts w:ascii="BYN" w:hAnsi="BYN"/>
          <w:color w:val="00041A"/>
          <w:sz w:val="25"/>
          <w:szCs w:val="25"/>
        </w:rPr>
        <w:t>.</w:t>
      </w:r>
    </w:p>
    <w:p w:rsidR="002717ED" w:rsidRDefault="002717ED" w:rsidP="002E3291">
      <w:pPr>
        <w:jc w:val="both"/>
        <w:rPr>
          <w:rFonts w:ascii="BYN" w:hAnsi="BYN"/>
          <w:color w:val="00041A"/>
          <w:sz w:val="25"/>
          <w:szCs w:val="25"/>
        </w:rPr>
      </w:pPr>
      <w:r>
        <w:rPr>
          <w:rFonts w:ascii="BYN" w:hAnsi="BYN"/>
          <w:color w:val="00041A"/>
          <w:sz w:val="25"/>
          <w:szCs w:val="25"/>
        </w:rPr>
        <w:t>В</w:t>
      </w:r>
      <w:r w:rsidRPr="002717ED">
        <w:rPr>
          <w:rFonts w:ascii="BYN" w:hAnsi="BYN"/>
          <w:color w:val="00041A"/>
          <w:sz w:val="25"/>
          <w:szCs w:val="25"/>
        </w:rPr>
        <w:t xml:space="preserve"> отдельной квартире многоквартирного жилого дома </w:t>
      </w:r>
      <w:r>
        <w:rPr>
          <w:rFonts w:ascii="BYN" w:hAnsi="BYN"/>
          <w:color w:val="00041A"/>
          <w:sz w:val="25"/>
          <w:szCs w:val="25"/>
        </w:rPr>
        <w:t>можно</w:t>
      </w:r>
      <w:r w:rsidRPr="002717ED">
        <w:rPr>
          <w:rFonts w:ascii="BYN" w:hAnsi="BYN"/>
          <w:color w:val="00041A"/>
          <w:sz w:val="25"/>
          <w:szCs w:val="25"/>
        </w:rPr>
        <w:t xml:space="preserve"> содержать </w:t>
      </w:r>
      <w:r>
        <w:rPr>
          <w:rFonts w:ascii="BYN" w:hAnsi="BYN"/>
          <w:color w:val="00041A"/>
          <w:sz w:val="25"/>
          <w:szCs w:val="25"/>
        </w:rPr>
        <w:t>не более двух животных(</w:t>
      </w:r>
      <w:proofErr w:type="spellStart"/>
      <w:proofErr w:type="gramStart"/>
      <w:r>
        <w:rPr>
          <w:rFonts w:ascii="BYN" w:hAnsi="BYN"/>
          <w:color w:val="00041A"/>
          <w:sz w:val="25"/>
          <w:szCs w:val="25"/>
        </w:rPr>
        <w:t>собак,кошек</w:t>
      </w:r>
      <w:proofErr w:type="spellEnd"/>
      <w:proofErr w:type="gramEnd"/>
      <w:r>
        <w:rPr>
          <w:rFonts w:ascii="BYN" w:hAnsi="BYN"/>
          <w:color w:val="00041A"/>
          <w:sz w:val="25"/>
          <w:szCs w:val="25"/>
        </w:rPr>
        <w:t>). На частные дома или квартиры в блокированных жилых домах данные требования не распространяются.</w:t>
      </w:r>
    </w:p>
    <w:p w:rsidR="002717ED" w:rsidRPr="00C4244A" w:rsidRDefault="00C4244A" w:rsidP="00C4244A">
      <w:pPr>
        <w:jc w:val="both"/>
        <w:rPr>
          <w:rFonts w:ascii="BYN" w:hAnsi="BYN"/>
          <w:color w:val="00041A"/>
          <w:sz w:val="25"/>
          <w:szCs w:val="25"/>
        </w:rPr>
      </w:pPr>
      <w:r w:rsidRPr="00C4244A">
        <w:rPr>
          <w:rFonts w:ascii="BYN" w:hAnsi="BYN"/>
          <w:color w:val="00041A"/>
          <w:sz w:val="25"/>
          <w:szCs w:val="25"/>
        </w:rPr>
        <w:t>Владельцы собак обязаны ежеквартально вносить налог с момента достижения животными трех месяцев.</w:t>
      </w:r>
    </w:p>
    <w:p w:rsidR="00B223D3" w:rsidRDefault="00B223D3" w:rsidP="00B223D3">
      <w:pPr>
        <w:spacing w:after="0" w:line="240" w:lineRule="auto"/>
        <w:jc w:val="both"/>
        <w:rPr>
          <w:rFonts w:ascii="BYN" w:hAnsi="BYN"/>
          <w:color w:val="00041A"/>
          <w:sz w:val="25"/>
          <w:szCs w:val="25"/>
        </w:rPr>
      </w:pPr>
      <w:r>
        <w:rPr>
          <w:rFonts w:ascii="BYN" w:hAnsi="BYN"/>
          <w:color w:val="00041A"/>
          <w:sz w:val="25"/>
          <w:szCs w:val="25"/>
        </w:rPr>
        <w:t>Уплате за каждый квартал подлежит сумма в размере:</w:t>
      </w:r>
    </w:p>
    <w:p w:rsidR="00B223D3" w:rsidRPr="005F12BC" w:rsidRDefault="005F12BC" w:rsidP="00B223D3">
      <w:pPr>
        <w:spacing w:after="0" w:line="240" w:lineRule="auto"/>
        <w:jc w:val="both"/>
        <w:rPr>
          <w:rFonts w:ascii="BYN" w:hAnsi="BYN"/>
          <w:color w:val="00041A"/>
          <w:sz w:val="25"/>
          <w:szCs w:val="25"/>
        </w:rPr>
      </w:pPr>
      <w:r w:rsidRPr="005F12BC">
        <w:rPr>
          <w:rFonts w:ascii="BYN" w:hAnsi="BYN"/>
          <w:color w:val="00041A"/>
          <w:sz w:val="25"/>
          <w:szCs w:val="25"/>
        </w:rPr>
        <w:t>67</w:t>
      </w:r>
      <w:r w:rsidR="00B223D3" w:rsidRPr="005F12BC">
        <w:rPr>
          <w:rFonts w:ascii="BYN" w:hAnsi="BYN"/>
          <w:color w:val="00041A"/>
          <w:sz w:val="25"/>
          <w:szCs w:val="25"/>
        </w:rPr>
        <w:t xml:space="preserve"> руб. за собаку потенциально опасной породы;</w:t>
      </w:r>
    </w:p>
    <w:p w:rsidR="00B223D3" w:rsidRDefault="00B223D3" w:rsidP="00B223D3">
      <w:pPr>
        <w:spacing w:after="0" w:line="240" w:lineRule="auto"/>
        <w:jc w:val="both"/>
        <w:rPr>
          <w:rFonts w:ascii="BYN" w:hAnsi="BYN"/>
          <w:color w:val="00041A"/>
          <w:sz w:val="25"/>
          <w:szCs w:val="25"/>
        </w:rPr>
      </w:pPr>
      <w:r w:rsidRPr="005F12BC">
        <w:rPr>
          <w:rFonts w:ascii="BYN" w:hAnsi="BYN"/>
          <w:color w:val="00041A"/>
          <w:sz w:val="25"/>
          <w:szCs w:val="25"/>
        </w:rPr>
        <w:t>14 руб. во всех остальных случаях.</w:t>
      </w:r>
    </w:p>
    <w:p w:rsidR="00B223D3" w:rsidRDefault="00B223D3" w:rsidP="00B223D3">
      <w:pPr>
        <w:spacing w:after="0" w:line="240" w:lineRule="auto"/>
        <w:jc w:val="both"/>
        <w:rPr>
          <w:rFonts w:ascii="BYN" w:hAnsi="BYN"/>
          <w:color w:val="00041A"/>
          <w:sz w:val="25"/>
          <w:szCs w:val="25"/>
        </w:rPr>
      </w:pPr>
    </w:p>
    <w:p w:rsidR="00B223D3" w:rsidRDefault="00B223D3" w:rsidP="00B223D3">
      <w:pPr>
        <w:spacing w:after="0" w:line="240" w:lineRule="auto"/>
        <w:jc w:val="both"/>
        <w:rPr>
          <w:rFonts w:ascii="BYN" w:hAnsi="BYN"/>
          <w:color w:val="00041A"/>
          <w:sz w:val="25"/>
          <w:szCs w:val="25"/>
        </w:rPr>
      </w:pPr>
      <w:r>
        <w:rPr>
          <w:rFonts w:ascii="BYN" w:hAnsi="BYN"/>
          <w:color w:val="00041A"/>
          <w:sz w:val="25"/>
          <w:szCs w:val="25"/>
        </w:rPr>
        <w:t>От уплаты налога освобождаются:</w:t>
      </w:r>
    </w:p>
    <w:p w:rsidR="00B223D3" w:rsidRPr="00B223D3" w:rsidRDefault="00B223D3" w:rsidP="00B223D3">
      <w:pPr>
        <w:numPr>
          <w:ilvl w:val="0"/>
          <w:numId w:val="1"/>
        </w:numPr>
        <w:spacing w:after="0" w:line="240" w:lineRule="auto"/>
        <w:jc w:val="both"/>
        <w:rPr>
          <w:rFonts w:ascii="BYN" w:hAnsi="BYN"/>
          <w:color w:val="00041A"/>
          <w:sz w:val="25"/>
          <w:szCs w:val="25"/>
        </w:rPr>
      </w:pPr>
      <w:r w:rsidRPr="00B223D3">
        <w:rPr>
          <w:rFonts w:ascii="BYN" w:hAnsi="BYN"/>
          <w:color w:val="00041A"/>
          <w:sz w:val="25"/>
          <w:szCs w:val="25"/>
        </w:rPr>
        <w:t>инвалиды, владеющие собакой-поводырем;</w:t>
      </w:r>
    </w:p>
    <w:p w:rsidR="00B223D3" w:rsidRPr="00B223D3" w:rsidRDefault="00B223D3" w:rsidP="00B223D3">
      <w:pPr>
        <w:numPr>
          <w:ilvl w:val="0"/>
          <w:numId w:val="1"/>
        </w:numPr>
        <w:spacing w:after="0" w:line="240" w:lineRule="auto"/>
        <w:jc w:val="both"/>
        <w:rPr>
          <w:rFonts w:ascii="BYN" w:hAnsi="BYN"/>
          <w:color w:val="00041A"/>
          <w:sz w:val="25"/>
          <w:szCs w:val="25"/>
        </w:rPr>
      </w:pPr>
      <w:r w:rsidRPr="00B223D3">
        <w:rPr>
          <w:rFonts w:ascii="BYN" w:hAnsi="BYN"/>
          <w:color w:val="00041A"/>
          <w:sz w:val="25"/>
          <w:szCs w:val="25"/>
        </w:rPr>
        <w:t>инвалиды I и II групп;</w:t>
      </w:r>
    </w:p>
    <w:p w:rsidR="00B223D3" w:rsidRPr="00B223D3" w:rsidRDefault="00B223D3" w:rsidP="00B223D3">
      <w:pPr>
        <w:numPr>
          <w:ilvl w:val="0"/>
          <w:numId w:val="1"/>
        </w:numPr>
        <w:spacing w:after="0" w:line="240" w:lineRule="auto"/>
        <w:jc w:val="both"/>
        <w:rPr>
          <w:rFonts w:ascii="BYN" w:hAnsi="BYN"/>
          <w:color w:val="00041A"/>
          <w:sz w:val="25"/>
          <w:szCs w:val="25"/>
        </w:rPr>
      </w:pPr>
      <w:r w:rsidRPr="00B223D3">
        <w:rPr>
          <w:rFonts w:ascii="BYN" w:hAnsi="BYN"/>
          <w:color w:val="00041A"/>
          <w:sz w:val="25"/>
          <w:szCs w:val="25"/>
        </w:rPr>
        <w:t>инвалиды III группы — в отношении одной собаки;</w:t>
      </w:r>
    </w:p>
    <w:p w:rsidR="00B223D3" w:rsidRPr="00B223D3" w:rsidRDefault="00B223D3" w:rsidP="00B223D3">
      <w:pPr>
        <w:numPr>
          <w:ilvl w:val="0"/>
          <w:numId w:val="1"/>
        </w:numPr>
        <w:spacing w:after="0" w:line="240" w:lineRule="auto"/>
        <w:jc w:val="both"/>
        <w:rPr>
          <w:rFonts w:ascii="BYN" w:hAnsi="BYN"/>
          <w:color w:val="00041A"/>
          <w:sz w:val="25"/>
          <w:szCs w:val="25"/>
        </w:rPr>
      </w:pPr>
      <w:r w:rsidRPr="00B223D3">
        <w:rPr>
          <w:rFonts w:ascii="BYN" w:hAnsi="BYN"/>
          <w:color w:val="00041A"/>
          <w:sz w:val="25"/>
          <w:szCs w:val="25"/>
        </w:rPr>
        <w:lastRenderedPageBreak/>
        <w:t>лица, достигшие общеустановленного пенсионного возраста или имеющие право на пенсию по возрасту со снижением общеустановленного пенсионного возраста, — в отношении одной собаки;</w:t>
      </w:r>
    </w:p>
    <w:p w:rsidR="00B223D3" w:rsidRPr="00B223D3" w:rsidRDefault="00B223D3" w:rsidP="00B223D3">
      <w:pPr>
        <w:numPr>
          <w:ilvl w:val="0"/>
          <w:numId w:val="1"/>
        </w:numPr>
        <w:spacing w:after="0" w:line="240" w:lineRule="auto"/>
        <w:jc w:val="both"/>
        <w:rPr>
          <w:rFonts w:ascii="BYN" w:hAnsi="BYN"/>
          <w:color w:val="00041A"/>
          <w:sz w:val="25"/>
          <w:szCs w:val="25"/>
        </w:rPr>
      </w:pPr>
      <w:r w:rsidRPr="00B223D3">
        <w:rPr>
          <w:rFonts w:ascii="BYN" w:hAnsi="BYN"/>
          <w:color w:val="00041A"/>
          <w:sz w:val="25"/>
          <w:szCs w:val="25"/>
        </w:rPr>
        <w:t xml:space="preserve">родители (усыновители, </w:t>
      </w:r>
      <w:proofErr w:type="spellStart"/>
      <w:r w:rsidRPr="00B223D3">
        <w:rPr>
          <w:rFonts w:ascii="BYN" w:hAnsi="BYN"/>
          <w:color w:val="00041A"/>
          <w:sz w:val="25"/>
          <w:szCs w:val="25"/>
        </w:rPr>
        <w:t>удочерители</w:t>
      </w:r>
      <w:proofErr w:type="spellEnd"/>
      <w:r w:rsidRPr="00B223D3">
        <w:rPr>
          <w:rFonts w:ascii="BYN" w:hAnsi="BYN"/>
          <w:color w:val="00041A"/>
          <w:sz w:val="25"/>
          <w:szCs w:val="25"/>
        </w:rPr>
        <w:t>), воспитывающие детей-инвалидов в возрасте до 18 лет, — в отношении одной собаки;</w:t>
      </w:r>
    </w:p>
    <w:p w:rsidR="00B223D3" w:rsidRPr="00B223D3" w:rsidRDefault="00B223D3" w:rsidP="00B223D3">
      <w:pPr>
        <w:numPr>
          <w:ilvl w:val="0"/>
          <w:numId w:val="1"/>
        </w:numPr>
        <w:spacing w:after="0" w:line="240" w:lineRule="auto"/>
        <w:jc w:val="both"/>
        <w:rPr>
          <w:rFonts w:ascii="BYN" w:hAnsi="BYN"/>
          <w:color w:val="00041A"/>
          <w:sz w:val="25"/>
          <w:szCs w:val="25"/>
        </w:rPr>
      </w:pPr>
      <w:r w:rsidRPr="00B223D3">
        <w:rPr>
          <w:rFonts w:ascii="BYN" w:hAnsi="BYN"/>
          <w:color w:val="00041A"/>
          <w:sz w:val="25"/>
          <w:szCs w:val="25"/>
        </w:rPr>
        <w:t xml:space="preserve">родители (усыновители, </w:t>
      </w:r>
      <w:proofErr w:type="spellStart"/>
      <w:r w:rsidRPr="00B223D3">
        <w:rPr>
          <w:rFonts w:ascii="BYN" w:hAnsi="BYN"/>
          <w:color w:val="00041A"/>
          <w:sz w:val="25"/>
          <w:szCs w:val="25"/>
        </w:rPr>
        <w:t>удочерители</w:t>
      </w:r>
      <w:proofErr w:type="spellEnd"/>
      <w:r w:rsidRPr="00B223D3">
        <w:rPr>
          <w:rFonts w:ascii="BYN" w:hAnsi="BYN"/>
          <w:color w:val="00041A"/>
          <w:sz w:val="25"/>
          <w:szCs w:val="25"/>
        </w:rPr>
        <w:t>) в многодетных семьях с тремя и более детьми в возрасте до 18 лет — в отношении одной собаки;</w:t>
      </w:r>
    </w:p>
    <w:p w:rsidR="00B223D3" w:rsidRDefault="00B223D3" w:rsidP="00B223D3">
      <w:pPr>
        <w:numPr>
          <w:ilvl w:val="0"/>
          <w:numId w:val="1"/>
        </w:numPr>
        <w:spacing w:after="0" w:line="240" w:lineRule="auto"/>
        <w:jc w:val="both"/>
        <w:rPr>
          <w:rFonts w:ascii="BYN" w:hAnsi="BYN"/>
          <w:color w:val="00041A"/>
          <w:sz w:val="25"/>
          <w:szCs w:val="25"/>
        </w:rPr>
      </w:pPr>
      <w:r w:rsidRPr="00B223D3">
        <w:rPr>
          <w:rFonts w:ascii="BYN" w:hAnsi="BYN"/>
          <w:color w:val="00041A"/>
          <w:sz w:val="25"/>
          <w:szCs w:val="25"/>
        </w:rPr>
        <w:t>лица, проживающие в одноквартирных или блокированных жилых домах, — в отношении одной собаки.</w:t>
      </w:r>
    </w:p>
    <w:p w:rsidR="005F12BC" w:rsidRDefault="005F12BC" w:rsidP="005F12BC">
      <w:pPr>
        <w:spacing w:after="0" w:line="240" w:lineRule="auto"/>
        <w:jc w:val="both"/>
        <w:rPr>
          <w:rFonts w:ascii="BYN" w:hAnsi="BYN"/>
          <w:color w:val="00041A"/>
          <w:sz w:val="25"/>
          <w:szCs w:val="25"/>
        </w:rPr>
      </w:pPr>
    </w:p>
    <w:p w:rsidR="005F12BC" w:rsidRPr="00B223D3" w:rsidRDefault="005F12BC" w:rsidP="005F12BC">
      <w:pPr>
        <w:spacing w:after="0" w:line="240" w:lineRule="auto"/>
        <w:jc w:val="both"/>
        <w:rPr>
          <w:rFonts w:ascii="BYN" w:hAnsi="BYN"/>
          <w:color w:val="00041A"/>
          <w:sz w:val="25"/>
          <w:szCs w:val="25"/>
        </w:rPr>
      </w:pPr>
      <w:r w:rsidRPr="005F12BC">
        <w:rPr>
          <w:rFonts w:ascii="BYN" w:hAnsi="BYN"/>
          <w:color w:val="00041A"/>
          <w:sz w:val="25"/>
          <w:szCs w:val="25"/>
        </w:rPr>
        <w:t>Чтобы снять домашнее животное с учета в случае его смерти, пропажи или дарения необходимо вновь обратиться в службу «одно окно» Миорского районного исполнительного комитета, для дальнейшего информирования организации, осуществляющей учет, расчет и начисление платы за жилищно-коммунальные услуги и платы за пользование жилым помещением, о снятии собаки с регистрационного учета с целью прекращения начисления их владельцу налога за владение собакой.</w:t>
      </w:r>
    </w:p>
    <w:p w:rsidR="00B223D3" w:rsidRDefault="00B223D3" w:rsidP="00B223D3">
      <w:pPr>
        <w:spacing w:after="0" w:line="240" w:lineRule="auto"/>
        <w:jc w:val="both"/>
        <w:rPr>
          <w:rFonts w:ascii="BYN" w:hAnsi="BYN"/>
          <w:color w:val="00041A"/>
          <w:sz w:val="25"/>
          <w:szCs w:val="25"/>
        </w:rPr>
      </w:pPr>
    </w:p>
    <w:p w:rsidR="00B223D3" w:rsidRDefault="00B223D3" w:rsidP="00B223D3">
      <w:pPr>
        <w:spacing w:after="0" w:line="240" w:lineRule="auto"/>
        <w:jc w:val="both"/>
        <w:rPr>
          <w:rFonts w:ascii="BYN" w:hAnsi="BYN"/>
          <w:color w:val="00041A"/>
          <w:sz w:val="25"/>
          <w:szCs w:val="25"/>
        </w:rPr>
      </w:pPr>
      <w:r w:rsidRPr="00B223D3">
        <w:rPr>
          <w:rFonts w:ascii="BYN" w:hAnsi="BYN"/>
          <w:color w:val="00041A"/>
          <w:sz w:val="25"/>
          <w:szCs w:val="25"/>
        </w:rPr>
        <w:t>За нарушение правил содержания домашних животных владелец пи</w:t>
      </w:r>
      <w:r>
        <w:rPr>
          <w:rFonts w:ascii="BYN" w:hAnsi="BYN"/>
          <w:color w:val="00041A"/>
          <w:sz w:val="25"/>
          <w:szCs w:val="25"/>
        </w:rPr>
        <w:t>т</w:t>
      </w:r>
      <w:r w:rsidRPr="00B223D3">
        <w:rPr>
          <w:rFonts w:ascii="BYN" w:hAnsi="BYN"/>
          <w:color w:val="00041A"/>
          <w:sz w:val="25"/>
          <w:szCs w:val="25"/>
        </w:rPr>
        <w:t>омца может быть оштрафован по ст. 16.30 Кодекса об административных правонарушениях – «Нарушение правил содержания животных» – с наложением штрафа в размере от одной до 15 базовых величин».</w:t>
      </w:r>
      <w:r>
        <w:rPr>
          <w:rFonts w:ascii="BYN" w:hAnsi="BYN"/>
          <w:color w:val="00041A"/>
          <w:sz w:val="25"/>
          <w:szCs w:val="25"/>
        </w:rPr>
        <w:t xml:space="preserve"> Если же нарушение указанных правил повлекло причинение вреда здоровью людей </w:t>
      </w:r>
      <w:r w:rsidR="000A22C6">
        <w:rPr>
          <w:rFonts w:ascii="BYN" w:hAnsi="BYN"/>
          <w:color w:val="00041A"/>
          <w:sz w:val="25"/>
          <w:szCs w:val="25"/>
        </w:rPr>
        <w:t>или имуществу, ответс</w:t>
      </w:r>
      <w:r w:rsidR="005F12BC">
        <w:rPr>
          <w:rFonts w:ascii="BYN" w:hAnsi="BYN"/>
          <w:color w:val="00041A"/>
          <w:sz w:val="25"/>
          <w:szCs w:val="25"/>
        </w:rPr>
        <w:t>твенность будет серьезнее (штраф от 10 до 30 базовых величин).</w:t>
      </w:r>
    </w:p>
    <w:p w:rsidR="005F12BC" w:rsidRDefault="005F12BC" w:rsidP="002E3291">
      <w:pPr>
        <w:jc w:val="both"/>
        <w:rPr>
          <w:rFonts w:ascii="BYN" w:hAnsi="BYN"/>
          <w:color w:val="00041A"/>
          <w:sz w:val="25"/>
          <w:szCs w:val="25"/>
        </w:rPr>
      </w:pPr>
      <w:bookmarkStart w:id="0" w:name="_GoBack"/>
      <w:bookmarkEnd w:id="0"/>
    </w:p>
    <w:sectPr w:rsidR="005F1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Y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570"/>
    <w:multiLevelType w:val="multilevel"/>
    <w:tmpl w:val="A766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88"/>
    <w:rsid w:val="000A22C6"/>
    <w:rsid w:val="001A7E88"/>
    <w:rsid w:val="002717ED"/>
    <w:rsid w:val="002E3291"/>
    <w:rsid w:val="00546397"/>
    <w:rsid w:val="005F12BC"/>
    <w:rsid w:val="00672D97"/>
    <w:rsid w:val="009C2C81"/>
    <w:rsid w:val="00B223D3"/>
    <w:rsid w:val="00C4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11DBB-8BC2-4F11-B8F5-B64091AF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жкх</cp:lastModifiedBy>
  <cp:revision>2</cp:revision>
  <dcterms:created xsi:type="dcterms:W3CDTF">2026-06-18T06:08:00Z</dcterms:created>
  <dcterms:modified xsi:type="dcterms:W3CDTF">2026-06-18T08:07:00Z</dcterms:modified>
</cp:coreProperties>
</file>