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F7" w:rsidRDefault="00F75BF7">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F75BF7" w:rsidRDefault="00F75BF7">
      <w:pPr>
        <w:pStyle w:val="newncpi"/>
        <w:ind w:firstLine="0"/>
        <w:jc w:val="center"/>
      </w:pPr>
      <w:r>
        <w:rPr>
          <w:rStyle w:val="datepr"/>
        </w:rPr>
        <w:t>12 мая 2016 г.</w:t>
      </w:r>
      <w:r>
        <w:rPr>
          <w:rStyle w:val="number"/>
        </w:rPr>
        <w:t xml:space="preserve"> № 370</w:t>
      </w:r>
    </w:p>
    <w:p w:rsidR="00F75BF7" w:rsidRDefault="00F75BF7">
      <w:pPr>
        <w:pStyle w:val="titlencpi"/>
      </w:pPr>
      <w:r>
        <w:t>О некоторых мерах по реализации Декрета Президента Республики Беларусь от 12 ноября 2015 г. № 8</w:t>
      </w:r>
    </w:p>
    <w:p w:rsidR="00F75BF7" w:rsidRDefault="00F75BF7">
      <w:pPr>
        <w:pStyle w:val="changei"/>
      </w:pPr>
      <w:r>
        <w:t>Изменения и дополнения:</w:t>
      </w:r>
    </w:p>
    <w:p w:rsidR="00F75BF7" w:rsidRDefault="00F75BF7">
      <w:pPr>
        <w:pStyle w:val="changeadd"/>
      </w:pPr>
      <w:r>
        <w:t>Постановление Совета Министров Республики Беларусь от 23 марта 2018 г. № 220 (Национальный правовой Интернет-портал Республики Беларусь, 30.03.2018, 5/44964) &lt;C21800220&gt;;</w:t>
      </w:r>
    </w:p>
    <w:p w:rsidR="00F75BF7" w:rsidRDefault="00F75BF7">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F75BF7" w:rsidRDefault="00F75BF7">
      <w:pPr>
        <w:pStyle w:val="changeadd"/>
      </w:pPr>
      <w: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rsidR="00F75BF7" w:rsidRDefault="00F75BF7">
      <w:pPr>
        <w:pStyle w:val="newncpi"/>
      </w:pPr>
      <w:r>
        <w:t> </w:t>
      </w:r>
    </w:p>
    <w:p w:rsidR="00F75BF7" w:rsidRDefault="00F75BF7">
      <w:pPr>
        <w:pStyle w:val="preamble"/>
      </w:pPr>
      <w:r>
        <w:t>В соответствии с пунктом 2 Декрета Президента Республики Беларусь от 12 ноября 2015 г. № 8 «О внесении изменений и дополнений в Декрет Президента Республики Беларусь» Совет Министров Республики Беларусь ПОСТАНОВЛЯЕТ:</w:t>
      </w:r>
    </w:p>
    <w:p w:rsidR="00F75BF7" w:rsidRDefault="00F75BF7">
      <w:pPr>
        <w:pStyle w:val="point"/>
      </w:pPr>
      <w:r>
        <w:t xml:space="preserve">1. Утвердить Положение о продаже не завершенного строительством </w:t>
      </w:r>
      <w:proofErr w:type="spellStart"/>
      <w:r>
        <w:t>незаконсервированного</w:t>
      </w:r>
      <w:proofErr w:type="spellEnd"/>
      <w:r>
        <w:t xml:space="preserve"> объекта с публичных торгов (прилагается).</w:t>
      </w:r>
    </w:p>
    <w:p w:rsidR="00F75BF7" w:rsidRDefault="00F75BF7">
      <w:pPr>
        <w:pStyle w:val="point"/>
      </w:pPr>
      <w:r>
        <w:t>2. Настоящее постановление вступает в силу с 15 мая 2016 г.</w:t>
      </w:r>
    </w:p>
    <w:p w:rsidR="00F75BF7" w:rsidRDefault="00F75BF7">
      <w:pPr>
        <w:pStyle w:val="newncpi"/>
      </w:pPr>
      <w:r>
        <w:t> </w:t>
      </w:r>
    </w:p>
    <w:tbl>
      <w:tblPr>
        <w:tblW w:w="5000" w:type="pct"/>
        <w:tblCellMar>
          <w:left w:w="0" w:type="dxa"/>
          <w:right w:w="0" w:type="dxa"/>
        </w:tblCellMar>
        <w:tblLook w:val="04A0" w:firstRow="1" w:lastRow="0" w:firstColumn="1" w:lastColumn="0" w:noHBand="0" w:noVBand="1"/>
      </w:tblPr>
      <w:tblGrid>
        <w:gridCol w:w="4683"/>
        <w:gridCol w:w="4686"/>
      </w:tblGrid>
      <w:tr w:rsidR="00F75BF7">
        <w:tc>
          <w:tcPr>
            <w:tcW w:w="2499" w:type="pct"/>
            <w:tcMar>
              <w:top w:w="0" w:type="dxa"/>
              <w:left w:w="6" w:type="dxa"/>
              <w:bottom w:w="0" w:type="dxa"/>
              <w:right w:w="6" w:type="dxa"/>
            </w:tcMar>
            <w:vAlign w:val="bottom"/>
            <w:hideMark/>
          </w:tcPr>
          <w:p w:rsidR="00F75BF7" w:rsidRDefault="00F75BF7">
            <w:pPr>
              <w:pStyle w:val="newncpi0"/>
              <w:jc w:val="left"/>
            </w:pPr>
            <w:r>
              <w:rPr>
                <w:rStyle w:val="post"/>
              </w:rPr>
              <w:t>Премьер-министр Республики Беларусь</w:t>
            </w:r>
          </w:p>
        </w:tc>
        <w:tc>
          <w:tcPr>
            <w:tcW w:w="2501" w:type="pct"/>
            <w:tcMar>
              <w:top w:w="0" w:type="dxa"/>
              <w:left w:w="6" w:type="dxa"/>
              <w:bottom w:w="0" w:type="dxa"/>
              <w:right w:w="6" w:type="dxa"/>
            </w:tcMar>
            <w:vAlign w:val="bottom"/>
            <w:hideMark/>
          </w:tcPr>
          <w:p w:rsidR="00F75BF7" w:rsidRDefault="00F75BF7">
            <w:pPr>
              <w:pStyle w:val="newncpi0"/>
              <w:jc w:val="right"/>
            </w:pPr>
            <w:proofErr w:type="spellStart"/>
            <w:r>
              <w:rPr>
                <w:rStyle w:val="pers"/>
              </w:rPr>
              <w:t>А.Кобяков</w:t>
            </w:r>
            <w:proofErr w:type="spellEnd"/>
          </w:p>
        </w:tc>
      </w:tr>
    </w:tbl>
    <w:p w:rsidR="00F75BF7" w:rsidRDefault="00F75BF7">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F75BF7">
        <w:tc>
          <w:tcPr>
            <w:tcW w:w="3750" w:type="pct"/>
            <w:tcMar>
              <w:top w:w="0" w:type="dxa"/>
              <w:left w:w="6" w:type="dxa"/>
              <w:bottom w:w="0" w:type="dxa"/>
              <w:right w:w="6" w:type="dxa"/>
            </w:tcMar>
            <w:hideMark/>
          </w:tcPr>
          <w:p w:rsidR="00F75BF7" w:rsidRDefault="00F75BF7">
            <w:pPr>
              <w:pStyle w:val="cap1"/>
            </w:pPr>
            <w:r>
              <w:t> </w:t>
            </w:r>
          </w:p>
        </w:tc>
        <w:tc>
          <w:tcPr>
            <w:tcW w:w="1250" w:type="pct"/>
            <w:tcMar>
              <w:top w:w="0" w:type="dxa"/>
              <w:left w:w="6" w:type="dxa"/>
              <w:bottom w:w="0" w:type="dxa"/>
              <w:right w:w="6" w:type="dxa"/>
            </w:tcMar>
            <w:hideMark/>
          </w:tcPr>
          <w:p w:rsidR="00F75BF7" w:rsidRDefault="00F75BF7">
            <w:pPr>
              <w:pStyle w:val="capu1"/>
            </w:pPr>
            <w:r>
              <w:t>УТВЕРЖДЕНО</w:t>
            </w:r>
          </w:p>
          <w:p w:rsidR="00F75BF7" w:rsidRDefault="00F75BF7">
            <w:pPr>
              <w:pStyle w:val="cap1"/>
            </w:pPr>
            <w:r>
              <w:t>Постановление</w:t>
            </w:r>
            <w:r>
              <w:br/>
              <w:t>Совета Министров</w:t>
            </w:r>
            <w:r>
              <w:br/>
              <w:t>Республики Беларусь</w:t>
            </w:r>
            <w:r>
              <w:br/>
              <w:t>12.05.2016 № 370</w:t>
            </w:r>
          </w:p>
        </w:tc>
      </w:tr>
    </w:tbl>
    <w:p w:rsidR="00F75BF7" w:rsidRDefault="00F75BF7">
      <w:pPr>
        <w:pStyle w:val="titleu"/>
      </w:pPr>
      <w:r>
        <w:t>ПОЛОЖЕНИЕ</w:t>
      </w:r>
      <w:r>
        <w:br/>
        <w:t xml:space="preserve">о продаже не завершенного строительством </w:t>
      </w:r>
      <w:proofErr w:type="spellStart"/>
      <w:r>
        <w:t>незаконсервированного</w:t>
      </w:r>
      <w:proofErr w:type="spellEnd"/>
      <w:r>
        <w:t xml:space="preserve"> объекта с публичных торгов</w:t>
      </w:r>
    </w:p>
    <w:p w:rsidR="00F75BF7" w:rsidRDefault="00F75BF7">
      <w:pPr>
        <w:pStyle w:val="chapter"/>
      </w:pPr>
      <w:r>
        <w:t>ГЛАВА 1</w:t>
      </w:r>
      <w:r>
        <w:br/>
        <w:t>ОБЩИЕ ПОЛОЖЕНИЯ</w:t>
      </w:r>
    </w:p>
    <w:p w:rsidR="00F75BF7" w:rsidRDefault="00F75BF7">
      <w:pPr>
        <w:pStyle w:val="point"/>
      </w:pPr>
      <w:r>
        <w:t>1. </w:t>
      </w:r>
      <w:proofErr w:type="gramStart"/>
      <w:r>
        <w:t xml:space="preserve">Настоящим Положением устанавливается порядок организации и проведения публичных торгов по продаже не завершенного строительством </w:t>
      </w:r>
      <w:proofErr w:type="spellStart"/>
      <w:r>
        <w:t>незаконсервированного</w:t>
      </w:r>
      <w:proofErr w:type="spellEnd"/>
      <w:r>
        <w:t xml:space="preserve"> объекта одновременно с продажей в частную собственность земельного участка или продажей права заключения договора аренды такого участка, необходимого для завершения строительства и обслуживания этого объекта, в случае прекращения инвестиционного договора, заключенного между инвестором (инвесторами) и Республикой Беларусь (далее – инвестиционный договор), в связи с неисполнением либо</w:t>
      </w:r>
      <w:proofErr w:type="gramEnd"/>
      <w:r>
        <w:t xml:space="preserve"> </w:t>
      </w:r>
      <w:proofErr w:type="gramStart"/>
      <w:r>
        <w:t xml:space="preserve">ненадлежащим исполнением инвестором (инвесторами) и (или) организацией, реализующей инвестиционный проект* (далее – организация), своих обязательств по этому договору и изъятия у инвестора и (или) организации в порядке, установленном законодательством, земельного участка, предоставленного для строительства объекта, предусмотренного инвестиционным договором, на котором расположен не завершенный строительством </w:t>
      </w:r>
      <w:proofErr w:type="spellStart"/>
      <w:r>
        <w:t>незаконсервированный</w:t>
      </w:r>
      <w:proofErr w:type="spellEnd"/>
      <w:r>
        <w:t xml:space="preserve"> объект, при отсутствии у инвестора (инвесторов), </w:t>
      </w:r>
      <w:r>
        <w:lastRenderedPageBreak/>
        <w:t>с которым прекращен инвестиционный договор, и (или) организации финансовых возможностей</w:t>
      </w:r>
      <w:proofErr w:type="gramEnd"/>
      <w:r>
        <w:t xml:space="preserve"> завершить строительство объекта (далее – публичные торги).</w:t>
      </w:r>
    </w:p>
    <w:p w:rsidR="00F75BF7" w:rsidRDefault="00F75BF7">
      <w:pPr>
        <w:pStyle w:val="snoskiline"/>
      </w:pPr>
      <w:r>
        <w:t>______________________________</w:t>
      </w:r>
    </w:p>
    <w:p w:rsidR="00F75BF7" w:rsidRDefault="00F75BF7">
      <w:pPr>
        <w:pStyle w:val="snoski"/>
        <w:spacing w:after="240"/>
      </w:pPr>
      <w:r>
        <w:t>* Для целей настоящего Положения под организацией, реализующей инвестиционный проект, понимается организация, созданная инвестором (инвесторами), либо организация, в отношении которой инвестор (инвесторы) имеет возможность определять принимаемые ею решения по основаниям, установленным законодательством.</w:t>
      </w:r>
    </w:p>
    <w:p w:rsidR="00F75BF7" w:rsidRDefault="00F75BF7">
      <w:pPr>
        <w:pStyle w:val="point"/>
      </w:pPr>
      <w:r>
        <w:t>2. Публичные торги проводятся в форме аукциона.</w:t>
      </w:r>
    </w:p>
    <w:p w:rsidR="00F75BF7" w:rsidRDefault="00F75BF7">
      <w:pPr>
        <w:pStyle w:val="point"/>
      </w:pPr>
      <w:r>
        <w:t xml:space="preserve">3. Не завершенный строительством </w:t>
      </w:r>
      <w:proofErr w:type="spellStart"/>
      <w:r>
        <w:t>незаконсервированный</w:t>
      </w:r>
      <w:proofErr w:type="spellEnd"/>
      <w:r>
        <w:t xml:space="preserve"> объект и земельный участок или право заключения договора аренды земельного участка, необходимого для завершения строительства и обслуживания этого объекта, составляют единый предмет аукциона (далее, если не предусмотрено иное, – предмет аукциона).</w:t>
      </w:r>
    </w:p>
    <w:p w:rsidR="00F75BF7" w:rsidRDefault="00F75BF7">
      <w:pPr>
        <w:pStyle w:val="point"/>
      </w:pPr>
      <w:r>
        <w:t xml:space="preserve">4. Начальная цена предмета аукциона определяется как сумма начальной цены не завершенного строительством </w:t>
      </w:r>
      <w:proofErr w:type="spellStart"/>
      <w:r>
        <w:t>незаконсервированного</w:t>
      </w:r>
      <w:proofErr w:type="spellEnd"/>
      <w:r>
        <w:t xml:space="preserve"> объекта и начальной цены земельного участка или начальной цены права заключения договора аренды земельного участка, необходимого для завершения строительства и обслуживания этого объекта.</w:t>
      </w:r>
    </w:p>
    <w:p w:rsidR="00F75BF7" w:rsidRDefault="00F75BF7">
      <w:pPr>
        <w:pStyle w:val="newncpi"/>
      </w:pPr>
      <w:r>
        <w:t xml:space="preserve">Начальная цена не завершенного строительством </w:t>
      </w:r>
      <w:proofErr w:type="spellStart"/>
      <w:r>
        <w:t>незаконсервированного</w:t>
      </w:r>
      <w:proofErr w:type="spellEnd"/>
      <w:r>
        <w:t xml:space="preserve"> объекта определяется по его оценочной стоимости на 1 января года, в котором принято решение о его продаже без понижения начальной цены продажи (кроме затрат текущего года, для которых датой оценки является 1-е число месяца, следующего за месяцем постановки на бухгалтерский учет). Определение стоимости не завершенного строительством </w:t>
      </w:r>
      <w:proofErr w:type="spellStart"/>
      <w:r>
        <w:t>незаконсервированного</w:t>
      </w:r>
      <w:proofErr w:type="spellEnd"/>
      <w:r>
        <w:t xml:space="preserve"> объекта проводится в целях продажи на торгах в соответствии с техническими и иными нормативными правовыми актами об оценке стоимости объектов гражданских прав организациями, которые в соответствии с законодательными актами имеют право на осуществление независимой оценки.</w:t>
      </w:r>
    </w:p>
    <w:p w:rsidR="00F75BF7" w:rsidRDefault="00F75BF7">
      <w:pPr>
        <w:pStyle w:val="newncpi"/>
      </w:pPr>
      <w:r>
        <w:t>При проведен</w:t>
      </w:r>
      <w:proofErr w:type="gramStart"/>
      <w:r>
        <w:t>ии ау</w:t>
      </w:r>
      <w:proofErr w:type="gramEnd"/>
      <w:r>
        <w:t xml:space="preserve">кциона с начальной ценой, равной одной базовой величине, начальная цена продажи не завершенного строительством </w:t>
      </w:r>
      <w:proofErr w:type="spellStart"/>
      <w:r>
        <w:t>незаконсервированного</w:t>
      </w:r>
      <w:proofErr w:type="spellEnd"/>
      <w:r>
        <w:t xml:space="preserve"> объекта устанавливается в размере одной базовой величины, определенной законодательством.</w:t>
      </w:r>
    </w:p>
    <w:p w:rsidR="00F75BF7" w:rsidRDefault="00F75BF7">
      <w:pPr>
        <w:pStyle w:val="newncpi"/>
      </w:pPr>
      <w:r>
        <w:t>Если в результате аукциона земельный участок предоставляется в частную собственность, начальная цена земельного участка определяется в размере не ниже кадастровой стоимости земельного участка, действующей на дату утверждения местным исполнительным комитетом начальной цены земельного участка для проведения аукциона.</w:t>
      </w:r>
    </w:p>
    <w:p w:rsidR="00F75BF7" w:rsidRDefault="00F75BF7">
      <w:pPr>
        <w:pStyle w:val="newncpi"/>
      </w:pPr>
      <w:proofErr w:type="gramStart"/>
      <w:r>
        <w:t>Если в результате аукциона земельный участок предоставляется в аренду, начальная цена права заключения договора аренды земельного участка определяется на основании действующей на дату утверждения местным исполнительным комитетом начальной цены права заключения договора аренды земельного участка кадастровой стоимости земельного участка с применением коэффициентов в зависимости от срока его аренды, установленных Советом Министров Республики Беларусь для определения платы за право заключения договоров</w:t>
      </w:r>
      <w:proofErr w:type="gramEnd"/>
      <w:r>
        <w:t xml:space="preserve"> аренды земельных участков, предоставляемых без проведения аукциона на право заключения договоров аренды земельных участков.</w:t>
      </w:r>
    </w:p>
    <w:p w:rsidR="00F75BF7" w:rsidRDefault="00F75BF7">
      <w:pPr>
        <w:pStyle w:val="point"/>
      </w:pPr>
      <w:r>
        <w:t>5. </w:t>
      </w:r>
      <w:proofErr w:type="gramStart"/>
      <w:r>
        <w:t>Аукционы являются открытыми, их участниками могут быть граждане, юридические лица и индивидуальные предприниматели Республики Беларусь, а также иностранные инвесторы (иностранные государства, объединения, международные организации, иностранные юридические лица, иностранные граждане, граждане Республики Беларусь, имеющие постоянное место жительства за границей, и лица без</w:t>
      </w:r>
      <w:proofErr w:type="gramEnd"/>
      <w:r>
        <w:t xml:space="preserve"> гражданства), если иное не установлено законодательными актами. При продаже на аукционе не завершенного строительством </w:t>
      </w:r>
      <w:proofErr w:type="spellStart"/>
      <w:r>
        <w:t>незаконсервированного</w:t>
      </w:r>
      <w:proofErr w:type="spellEnd"/>
      <w:r>
        <w:t xml:space="preserve"> объекта с одновременной продажей в частную собственность земельного участка к участию в аукционе допускаются негосударственные юридические лица и граждане Республики Беларусь.</w:t>
      </w:r>
    </w:p>
    <w:p w:rsidR="00F75BF7" w:rsidRDefault="00F75BF7">
      <w:pPr>
        <w:pStyle w:val="newncpi"/>
      </w:pPr>
      <w:r>
        <w:lastRenderedPageBreak/>
        <w:t xml:space="preserve">При продаже на аукционе не завершенного строительством </w:t>
      </w:r>
      <w:proofErr w:type="spellStart"/>
      <w:r>
        <w:t>незаконсервированного</w:t>
      </w:r>
      <w:proofErr w:type="spellEnd"/>
      <w:r>
        <w:t xml:space="preserve"> объекта на стороне покупателя допускается участие консолидированных участников:</w:t>
      </w:r>
    </w:p>
    <w:p w:rsidR="00F75BF7" w:rsidRDefault="00F75BF7">
      <w:pPr>
        <w:pStyle w:val="newncpi"/>
      </w:pPr>
      <w:proofErr w:type="gramStart"/>
      <w:r>
        <w:t>в случае продажи земельного участка, необходимого для завершения строительства и обслуживания этого объекта, в частную собственность – двух и более негосударственных юридических лиц Республики Беларусь;</w:t>
      </w:r>
      <w:proofErr w:type="gramEnd"/>
    </w:p>
    <w:p w:rsidR="00F75BF7" w:rsidRDefault="00F75BF7">
      <w:pPr>
        <w:pStyle w:val="newncpi"/>
      </w:pPr>
      <w:r>
        <w:t xml:space="preserve">в случае </w:t>
      </w:r>
      <w:proofErr w:type="gramStart"/>
      <w:r>
        <w:t>продажи права заключения договора аренды земельного</w:t>
      </w:r>
      <w:proofErr w:type="gramEnd"/>
      <w:r>
        <w:t xml:space="preserve"> участка, необходимого для завершения строительства и обслуживания этого объекта, – двух и более граждан, индивидуальных предпринимателей, юридических лиц (далее – консолидированные участники).</w:t>
      </w:r>
    </w:p>
    <w:p w:rsidR="00F75BF7" w:rsidRDefault="00F75BF7">
      <w:pPr>
        <w:pStyle w:val="newncpi"/>
      </w:pPr>
      <w:r>
        <w:t>В целях участия в аукционе в качестве консолидированных участников граждане, индивидуальные предприниматели, юридические лица заключают договор о совместном участии в аукционе, в котором определяют:</w:t>
      </w:r>
    </w:p>
    <w:p w:rsidR="00F75BF7" w:rsidRDefault="00F75BF7">
      <w:pPr>
        <w:pStyle w:val="newncpi"/>
      </w:pPr>
      <w:r>
        <w:t>доли своего участия в приобретении предмета аукциона;</w:t>
      </w:r>
    </w:p>
    <w:p w:rsidR="00F75BF7" w:rsidRDefault="00F75BF7">
      <w:pPr>
        <w:pStyle w:val="newncpi"/>
      </w:pPr>
      <w:r>
        <w:t>взаимные права и обязанности по участию в аукционе;</w:t>
      </w:r>
    </w:p>
    <w:p w:rsidR="00F75BF7" w:rsidRDefault="00F75BF7">
      <w:pPr>
        <w:pStyle w:val="newncpi"/>
      </w:pPr>
      <w:r>
        <w:t xml:space="preserve">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договор купли-продажи не завершенного строительством </w:t>
      </w:r>
      <w:proofErr w:type="spellStart"/>
      <w:r>
        <w:t>незаконсервированного</w:t>
      </w:r>
      <w:proofErr w:type="spellEnd"/>
      <w:r>
        <w:t xml:space="preserve"> объекта и договор аренды земельного участка (далее – уполномоченное лицо);</w:t>
      </w:r>
    </w:p>
    <w:p w:rsidR="00F75BF7" w:rsidRDefault="00F75BF7">
      <w:pPr>
        <w:pStyle w:val="newncpi"/>
      </w:pPr>
      <w:r>
        <w:t xml:space="preserve">условие о том, что стороны договора о совместном участии в аукционе несут солидарную ответственность по обязательствам, связанным с участием в аукционе, а также по договору купли-продажи не завершенного строительством </w:t>
      </w:r>
      <w:proofErr w:type="spellStart"/>
      <w:r>
        <w:t>незаконсервированного</w:t>
      </w:r>
      <w:proofErr w:type="spellEnd"/>
      <w:r>
        <w:t xml:space="preserve"> объекта, договору аренды земельного участка;</w:t>
      </w:r>
    </w:p>
    <w:p w:rsidR="00F75BF7" w:rsidRDefault="00F75BF7">
      <w:pPr>
        <w:pStyle w:val="newncpi"/>
      </w:pPr>
      <w:r>
        <w:t>максимальный размер цены, которую уполномоченное лицо не вправе превышать при участии в торгах на аукционе.</w:t>
      </w:r>
    </w:p>
    <w:p w:rsidR="00F75BF7" w:rsidRDefault="00F75BF7">
      <w:pPr>
        <w:pStyle w:val="newncpi"/>
      </w:pPr>
      <w:r>
        <w:t>Граждане, индивидуальные предприниматели, юридические лица, заключившие договор о совместном участии в аукционе, выдают уполномоченному лицу соответствующие доверенности.</w:t>
      </w:r>
    </w:p>
    <w:p w:rsidR="00F75BF7" w:rsidRDefault="00F75BF7">
      <w:pPr>
        <w:pStyle w:val="point"/>
      </w:pPr>
      <w:r>
        <w:t>6. </w:t>
      </w:r>
      <w:proofErr w:type="gramStart"/>
      <w:r>
        <w:t xml:space="preserve">Продавцом не завершенного строительством </w:t>
      </w:r>
      <w:proofErr w:type="spellStart"/>
      <w:r>
        <w:t>незаконсервированного</w:t>
      </w:r>
      <w:proofErr w:type="spellEnd"/>
      <w:r>
        <w:t xml:space="preserve"> объекта одновременно с продажей в частную собственность земельного участка или продажей права заключения договора аренды такого участка, необходимого для завершения строительства и обслуживания этого объекта, являются областные, Минский городской, городские (городов областного, районного подчинения), районные исполнительные комитеты (далее – местные исполнительные комитеты) в соответствии с их компетенцией по изъятию и предоставлению земельных участков.</w:t>
      </w:r>
      <w:proofErr w:type="gramEnd"/>
    </w:p>
    <w:p w:rsidR="00F75BF7" w:rsidRDefault="00F75BF7">
      <w:pPr>
        <w:pStyle w:val="newncpi"/>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в случае прекращения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в месячный срок со дня его расторжения направляют информацию в соответствующий местный исполнительный комитет по месту </w:t>
      </w:r>
      <w:proofErr w:type="gramStart"/>
      <w:r>
        <w:t>нахождения</w:t>
      </w:r>
      <w:proofErr w:type="gramEnd"/>
      <w:r>
        <w:t xml:space="preserve"> не завершенного строительством </w:t>
      </w:r>
      <w:proofErr w:type="spellStart"/>
      <w:r>
        <w:t>незаконсервированного</w:t>
      </w:r>
      <w:proofErr w:type="spellEnd"/>
      <w:r>
        <w:t xml:space="preserve"> объекта, который будет являться продавцом этого объекта одновременно с продажей в частную собственность земельного участка или продажей права заключения договора аренды такого участка, необходимого для завершения строительства и обслуживания этого объекта, в соответствии с частью первой настоящего пункта.</w:t>
      </w:r>
    </w:p>
    <w:p w:rsidR="00F75BF7" w:rsidRDefault="00F75BF7">
      <w:pPr>
        <w:pStyle w:val="chapter"/>
      </w:pPr>
      <w:r>
        <w:t>ГЛАВА 2</w:t>
      </w:r>
      <w:r>
        <w:br/>
        <w:t>ОРГАНИЗАЦИЯ ПРОВЕДЕНИЯ АУКЦИОНА</w:t>
      </w:r>
    </w:p>
    <w:p w:rsidR="00F75BF7" w:rsidRDefault="00F75BF7">
      <w:pPr>
        <w:pStyle w:val="point"/>
      </w:pPr>
      <w:r>
        <w:t>7. </w:t>
      </w:r>
      <w:proofErr w:type="gramStart"/>
      <w:r>
        <w:t xml:space="preserve">Аукцион проводится местным исполнительным комитетом или специализированной организацией, определенной местным исполнительным комитетом на основании решения этого комитета (далее, если не предусмотрено иное, – организатор </w:t>
      </w:r>
      <w:r>
        <w:lastRenderedPageBreak/>
        <w:t xml:space="preserve">аукциона), в соответствии с заключаемым с продавцом не завершенного строительством </w:t>
      </w:r>
      <w:proofErr w:type="spellStart"/>
      <w:r>
        <w:t>незаконсервированного</w:t>
      </w:r>
      <w:proofErr w:type="spellEnd"/>
      <w:r>
        <w:t xml:space="preserve"> объекта договором поручения.</w:t>
      </w:r>
      <w:proofErr w:type="gramEnd"/>
    </w:p>
    <w:p w:rsidR="00F75BF7" w:rsidRDefault="00F75BF7">
      <w:pPr>
        <w:pStyle w:val="point"/>
      </w:pPr>
      <w:r>
        <w:t>8. Организатор аукциона:</w:t>
      </w:r>
    </w:p>
    <w:p w:rsidR="00F75BF7" w:rsidRDefault="00F75BF7">
      <w:pPr>
        <w:pStyle w:val="newncpi"/>
      </w:pPr>
      <w:r>
        <w:t>устанавливает начальную цену предмета аукциона;</w:t>
      </w:r>
    </w:p>
    <w:p w:rsidR="00F75BF7" w:rsidRDefault="00F75BF7">
      <w:pPr>
        <w:pStyle w:val="newncpi"/>
      </w:pPr>
      <w:r>
        <w:t>устанавливает сумму задатка для участия в аукционе;</w:t>
      </w:r>
    </w:p>
    <w:p w:rsidR="00F75BF7" w:rsidRDefault="00F75BF7">
      <w:pPr>
        <w:pStyle w:val="newncpi"/>
      </w:pPr>
      <w:r>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w:t>
      </w:r>
    </w:p>
    <w:p w:rsidR="00F75BF7" w:rsidRDefault="00F75BF7">
      <w:pPr>
        <w:pStyle w:val="newncpi"/>
      </w:pPr>
      <w:r>
        <w:t>устанавливает размер штрафа, уплачиваемого участниками аукциона в соответствии с частью второй пункта 23 настоящего Положения и законодательными актами;</w:t>
      </w:r>
    </w:p>
    <w:p w:rsidR="00F75BF7" w:rsidRDefault="00F75BF7">
      <w:pPr>
        <w:pStyle w:val="newncpi"/>
      </w:pPr>
      <w:r>
        <w:t>создает комиссию по проведению аукциона;</w:t>
      </w:r>
    </w:p>
    <w:p w:rsidR="00F75BF7" w:rsidRDefault="00F75BF7">
      <w:pPr>
        <w:pStyle w:val="newncpi"/>
      </w:pPr>
      <w:r>
        <w:t>организует поиск потенциальных участников;</w:t>
      </w:r>
    </w:p>
    <w:p w:rsidR="00F75BF7" w:rsidRDefault="00F75BF7">
      <w:pPr>
        <w:pStyle w:val="newncpi"/>
      </w:pPr>
      <w:r>
        <w:t>организует публикацию извещения о проведен</w:t>
      </w:r>
      <w:proofErr w:type="gramStart"/>
      <w:r>
        <w:t>ии ау</w:t>
      </w:r>
      <w:proofErr w:type="gramEnd"/>
      <w:r>
        <w:t>кциона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F75BF7" w:rsidRDefault="00F75BF7">
      <w:pPr>
        <w:pStyle w:val="newncpi"/>
      </w:pPr>
      <w:r>
        <w:t>проводит аукцион и оформляет его результаты;</w:t>
      </w:r>
    </w:p>
    <w:p w:rsidR="00F75BF7" w:rsidRDefault="00F75BF7">
      <w:pPr>
        <w:pStyle w:val="newncpi"/>
      </w:pPr>
      <w:r>
        <w:t>разрешает спорные вопросы, возникающие в ходе проведения аукциона;</w:t>
      </w:r>
    </w:p>
    <w:p w:rsidR="00F75BF7" w:rsidRDefault="00F75BF7">
      <w:pPr>
        <w:pStyle w:val="newncpi"/>
      </w:pPr>
      <w:r>
        <w:t>принимает заявления на участие в аукционе с прилагаемыми документами, перечисленными в пункте 21 настоящего Положения;</w:t>
      </w:r>
    </w:p>
    <w:p w:rsidR="00F75BF7" w:rsidRDefault="00F75BF7">
      <w:pPr>
        <w:pStyle w:val="newncpi"/>
      </w:pPr>
      <w:r>
        <w:t>осуществляет в установленный срок расчеты с участниками аукциона.</w:t>
      </w:r>
    </w:p>
    <w:p w:rsidR="00F75BF7" w:rsidRDefault="00F75BF7">
      <w:pPr>
        <w:pStyle w:val="point"/>
      </w:pPr>
      <w:r>
        <w:t>9. Местный исполнительный комитет:</w:t>
      </w:r>
    </w:p>
    <w:p w:rsidR="00F75BF7" w:rsidRDefault="00F75BF7">
      <w:pPr>
        <w:pStyle w:val="newncpi"/>
      </w:pPr>
      <w:r>
        <w:t xml:space="preserve">осуществляет сбор и (или) подготовку необходимых документов для продажи с </w:t>
      </w:r>
      <w:proofErr w:type="gramStart"/>
      <w:r>
        <w:t>аукциона</w:t>
      </w:r>
      <w:proofErr w:type="gramEnd"/>
      <w:r>
        <w:t xml:space="preserve"> не завершенного строительством </w:t>
      </w:r>
      <w:proofErr w:type="spellStart"/>
      <w:r>
        <w:t>незаконсервированного</w:t>
      </w:r>
      <w:proofErr w:type="spellEnd"/>
      <w:r>
        <w:t xml:space="preserve"> объекта одновременно с продажей в частную собственность земельного участка или продажей права заключения договора аренды такого участка, необходимого для завершения строительства и обслуживания этого объекта, в том числе при необходимости формирует земельный участок в порядке, установленном в главе 9 Положения о порядке изъятия и предоставления земельных участков, утвержденного Указом Президента Республики Беларусь от 27 декабря 2007 г. № 667;</w:t>
      </w:r>
    </w:p>
    <w:p w:rsidR="00F75BF7" w:rsidRDefault="00F75BF7">
      <w:pPr>
        <w:pStyle w:val="newncpi"/>
      </w:pPr>
      <w:r>
        <w:t xml:space="preserve">принимает решение о продаже с </w:t>
      </w:r>
      <w:proofErr w:type="gramStart"/>
      <w:r>
        <w:t>аукциона</w:t>
      </w:r>
      <w:proofErr w:type="gramEnd"/>
      <w:r>
        <w:t xml:space="preserve"> не завершенного строительством </w:t>
      </w:r>
      <w:proofErr w:type="spellStart"/>
      <w:r>
        <w:t>незаконсервированного</w:t>
      </w:r>
      <w:proofErr w:type="spellEnd"/>
      <w:r>
        <w:t xml:space="preserve"> объекта;</w:t>
      </w:r>
    </w:p>
    <w:p w:rsidR="00F75BF7" w:rsidRDefault="00F75BF7">
      <w:pPr>
        <w:pStyle w:val="newncpi"/>
      </w:pPr>
      <w:r>
        <w:t>принимает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 без прекращения его существования;</w:t>
      </w:r>
    </w:p>
    <w:p w:rsidR="00F75BF7" w:rsidRDefault="00F75BF7">
      <w:pPr>
        <w:pStyle w:val="newncpi"/>
      </w:pPr>
      <w:r>
        <w:t>определяет вид вещного права на земельный участок, его целевое назначение и условия предоставления;</w:t>
      </w:r>
    </w:p>
    <w:p w:rsidR="00F75BF7" w:rsidRDefault="00F75BF7">
      <w:pPr>
        <w:pStyle w:val="newncpi"/>
      </w:pPr>
      <w:r>
        <w:t xml:space="preserve">определяет срок аренды земельного участка в случае </w:t>
      </w:r>
      <w:proofErr w:type="gramStart"/>
      <w:r>
        <w:t>продажи права заключения договора аренды этого участка</w:t>
      </w:r>
      <w:proofErr w:type="gramEnd"/>
      <w:r>
        <w:t>;</w:t>
      </w:r>
    </w:p>
    <w:p w:rsidR="00F75BF7" w:rsidRDefault="00F75BF7">
      <w:pPr>
        <w:pStyle w:val="newncpi"/>
      </w:pPr>
      <w:r>
        <w:t xml:space="preserve">устанавливает начальную цену не завершенного строительством </w:t>
      </w:r>
      <w:proofErr w:type="spellStart"/>
      <w:r>
        <w:t>незаконсервированного</w:t>
      </w:r>
      <w:proofErr w:type="spellEnd"/>
      <w:r>
        <w:t xml:space="preserve"> объекта (в белорусских рублях), в том числе с учетом понижения;</w:t>
      </w:r>
    </w:p>
    <w:p w:rsidR="00F75BF7" w:rsidRDefault="00F75BF7">
      <w:pPr>
        <w:pStyle w:val="newncpi"/>
      </w:pPr>
      <w:r>
        <w:t xml:space="preserve">определяет и утверждает начальную цену земельного участка при его продаже в частную собственность или начальную цену </w:t>
      </w:r>
      <w:proofErr w:type="gramStart"/>
      <w:r>
        <w:t>права заключения договора аренды земельного участка</w:t>
      </w:r>
      <w:proofErr w:type="gramEnd"/>
      <w:r>
        <w:t>;</w:t>
      </w:r>
    </w:p>
    <w:p w:rsidR="00F75BF7" w:rsidRDefault="00F75BF7">
      <w:pPr>
        <w:pStyle w:val="newncpi"/>
      </w:pPr>
      <w:r>
        <w:t>определяет условия проектирования и строительства объекта на земельном участке в случае изменения назначения недвижимого имущества;</w:t>
      </w:r>
    </w:p>
    <w:p w:rsidR="00F75BF7" w:rsidRDefault="00F75BF7">
      <w:pPr>
        <w:pStyle w:val="newncpi"/>
      </w:pPr>
      <w:r>
        <w:t>принимает в соответствии со своей компетенцией решение о предоставлении рассрочки внесения платы за земельный участок, предоставленный в частную собственность, или платы за право заключения договора аренды земельного участка;</w:t>
      </w:r>
    </w:p>
    <w:p w:rsidR="00F75BF7" w:rsidRDefault="00F75BF7">
      <w:pPr>
        <w:pStyle w:val="newncpi"/>
      </w:pPr>
      <w:r>
        <w:t>обеспечивает возможность ознакомления заинтересованных лиц, названных в пункте 5 настоящего Положения, с предметом аукциона, в том числе на местности;</w:t>
      </w:r>
    </w:p>
    <w:p w:rsidR="00F75BF7" w:rsidRDefault="00F75BF7">
      <w:pPr>
        <w:pStyle w:val="newncpi"/>
      </w:pPr>
      <w:r>
        <w:t xml:space="preserve">заключает с победителем аукциона либо единственным участником несостоявшегося аукциона, выразившим согласие на приобретение предмета аукциона по начальной цене, </w:t>
      </w:r>
      <w:r>
        <w:lastRenderedPageBreak/>
        <w:t xml:space="preserve">увеличенной на 5 процентов (далее – претендент на покупку), договор аренды земельного участка в случае </w:t>
      </w:r>
      <w:proofErr w:type="gramStart"/>
      <w:r>
        <w:t>продажи права заключения договора аренды земельного участка</w:t>
      </w:r>
      <w:proofErr w:type="gramEnd"/>
      <w:r>
        <w:t>;</w:t>
      </w:r>
    </w:p>
    <w:p w:rsidR="00F75BF7" w:rsidRDefault="00F75BF7">
      <w:pPr>
        <w:pStyle w:val="newncpi"/>
      </w:pPr>
      <w:r>
        <w:t xml:space="preserve">заключает с победителем аукциона либо претендентом на покупку договор купли-продажи не завершенного строительством </w:t>
      </w:r>
      <w:proofErr w:type="spellStart"/>
      <w:r>
        <w:t>незаконсервированного</w:t>
      </w:r>
      <w:proofErr w:type="spellEnd"/>
      <w:r>
        <w:t xml:space="preserve"> объекта;</w:t>
      </w:r>
    </w:p>
    <w:p w:rsidR="00F75BF7" w:rsidRDefault="00F75BF7">
      <w:pPr>
        <w:pStyle w:val="newncpi"/>
      </w:pPr>
      <w:r>
        <w:t xml:space="preserve">обеспечивает сохранность не завершенного строительством </w:t>
      </w:r>
      <w:proofErr w:type="spellStart"/>
      <w:r>
        <w:t>незаконсервированного</w:t>
      </w:r>
      <w:proofErr w:type="spellEnd"/>
      <w:r>
        <w:t xml:space="preserve"> объекта в период со дня принятия решения о его продаже до дня заключения договора купли-продажи.</w:t>
      </w:r>
    </w:p>
    <w:p w:rsidR="00F75BF7" w:rsidRDefault="00F75BF7">
      <w:pPr>
        <w:pStyle w:val="point"/>
      </w:pPr>
      <w:r>
        <w:t>10. Организатор аукциона вправе делегировать часть своих функций комиссии по проведению аукциона в части:</w:t>
      </w:r>
    </w:p>
    <w:p w:rsidR="00F75BF7" w:rsidRDefault="00F75BF7">
      <w:pPr>
        <w:pStyle w:val="newncpi"/>
      </w:pPr>
      <w:r>
        <w:t>проведения аукциона и оформления его результатов;</w:t>
      </w:r>
    </w:p>
    <w:p w:rsidR="00F75BF7" w:rsidRDefault="00F75BF7">
      <w:pPr>
        <w:pStyle w:val="newncpi"/>
      </w:pPr>
      <w:r>
        <w:t>разрешения спорных вопросов, возникающих в ходе проведения аукциона.</w:t>
      </w:r>
    </w:p>
    <w:p w:rsidR="00F75BF7" w:rsidRDefault="00F75BF7">
      <w:pPr>
        <w:pStyle w:val="point"/>
      </w:pPr>
      <w:r>
        <w:t>11. Сумма задатка устанавливается организатором аукциона по каждому предмету аукциона в размере не более 20 процентов от начальной цены предмета аукциона, если иное не установлено законодательными актами.</w:t>
      </w:r>
    </w:p>
    <w:p w:rsidR="00F75BF7" w:rsidRDefault="00F75BF7">
      <w:pPr>
        <w:pStyle w:val="newncpi"/>
      </w:pPr>
      <w:r>
        <w:t>Задаток для участия в аукционе с начальной ценой, равной одной базовой величине, устанавливается в сумме, равной одной базовой величине, определенной законодательством.</w:t>
      </w:r>
    </w:p>
    <w:p w:rsidR="00F75BF7" w:rsidRDefault="00F75BF7">
      <w:pPr>
        <w:pStyle w:val="point"/>
      </w:pPr>
      <w:r>
        <w:t>12. По решению организатора аукциона создается комиссия по проведению аукциона, в состав которой могут включаться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экономического развития, структурного подразделения землеустройства, а также представители других органов и организаций.</w:t>
      </w:r>
    </w:p>
    <w:p w:rsidR="00F75BF7" w:rsidRDefault="00F75BF7">
      <w:pPr>
        <w:pStyle w:val="point"/>
      </w:pPr>
      <w:r>
        <w:t>13. Данная комиссия может создаваться для организации и проведения одного аукциона или на период не более одного года.</w:t>
      </w:r>
    </w:p>
    <w:p w:rsidR="00F75BF7" w:rsidRDefault="00F75BF7">
      <w:pPr>
        <w:pStyle w:val="newncpi"/>
      </w:pPr>
      <w:r>
        <w:t>Заседание комиссии считается правомочным при участии в нем не менее двух третьих общего числа ее членов. Решение принимается путем открытого голосования членов комиссии, присутствующих на заседании, простым большинством голосов. В случае равенства голосов председатель комиссии (в его отсутствие – заместитель председателя) имеет право решающего голоса.</w:t>
      </w:r>
    </w:p>
    <w:p w:rsidR="00F75BF7" w:rsidRDefault="00F75BF7">
      <w:pPr>
        <w:pStyle w:val="point"/>
      </w:pPr>
      <w:r>
        <w:t>14. Решение комиссии по проведению аукциона оформляется протоколом, который подписывается ее председателем (в его отсутствие – заместителем председателя) и членами, присутствовавшими на заседании.</w:t>
      </w:r>
    </w:p>
    <w:p w:rsidR="00F75BF7" w:rsidRDefault="00F75BF7">
      <w:pPr>
        <w:pStyle w:val="point"/>
      </w:pPr>
      <w:r>
        <w:t>15. Извещение о проведении аукциона, в том числе извещение о проведении аукциона с начальной ценой, равной одной базовой величине, подлежит обязательному опубликованию не </w:t>
      </w:r>
      <w:proofErr w:type="gramStart"/>
      <w:r>
        <w:t>позднее</w:t>
      </w:r>
      <w:proofErr w:type="gramEnd"/>
      <w:r>
        <w:t xml:space="preserve"> чем за 30 календарных дней до дня проведения аукциона в печатных средствах массовой информации, определенных Советом Министров Республики Беларусь, и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F75BF7" w:rsidRDefault="00F75BF7">
      <w:pPr>
        <w:pStyle w:val="newncpi"/>
      </w:pPr>
      <w:r>
        <w:t>Информация об аукционе не позднее пяти рабочих дней после опубликования извещения о проведен</w:t>
      </w:r>
      <w:proofErr w:type="gramStart"/>
      <w:r>
        <w:t>ии ау</w:t>
      </w:r>
      <w:proofErr w:type="gramEnd"/>
      <w:r>
        <w:t>кциона дополнительно подлежит опубликованию в печатных средствах массовой информации, определенных облисполкомами и Минским горисполкомом.</w:t>
      </w:r>
    </w:p>
    <w:p w:rsidR="00F75BF7" w:rsidRDefault="00F75BF7">
      <w:pPr>
        <w:pStyle w:val="newncpi"/>
      </w:pPr>
      <w:r>
        <w:t>При необходимости организатор аукциона дополнительно организует опубликование информации о проведен</w:t>
      </w:r>
      <w:proofErr w:type="gramStart"/>
      <w:r>
        <w:t>ии ау</w:t>
      </w:r>
      <w:proofErr w:type="gramEnd"/>
      <w:r>
        <w:t>кциона на соответствующих официальных сайтах местных исполнительных комитетов в глобальной компьютерной сети Интернет, в иных средствах массовой информации, а также на официальном сайте государственного учреждения «Национальное агентство инвестиций и приватизации».</w:t>
      </w:r>
    </w:p>
    <w:p w:rsidR="00F75BF7" w:rsidRDefault="00F75BF7">
      <w:pPr>
        <w:pStyle w:val="newncpi"/>
      </w:pPr>
      <w:r>
        <w:t xml:space="preserve">Доступ к информации, размещенной в глобальной компьютерной сети Интернет в соответствии с частями первой и третьей настоящего пункта, а также частью второй </w:t>
      </w:r>
      <w:r>
        <w:lastRenderedPageBreak/>
        <w:t>пункта 17 настоящего Положения, предоставляется заинтересованным лицам без взимания платы и заключения договора.</w:t>
      </w:r>
    </w:p>
    <w:p w:rsidR="00F75BF7" w:rsidRDefault="00F75BF7">
      <w:pPr>
        <w:pStyle w:val="point"/>
      </w:pPr>
      <w:r>
        <w:t>16. В извещении о проведен</w:t>
      </w:r>
      <w:proofErr w:type="gramStart"/>
      <w:r>
        <w:t>ии ау</w:t>
      </w:r>
      <w:proofErr w:type="gramEnd"/>
      <w:r>
        <w:t>кциона указываются:</w:t>
      </w:r>
    </w:p>
    <w:p w:rsidR="00F75BF7" w:rsidRDefault="00F75BF7">
      <w:pPr>
        <w:pStyle w:val="newncpi"/>
      </w:pPr>
      <w:r>
        <w:t>наименование организатора аукциона, его местонахождение и контактные телефоны;</w:t>
      </w:r>
    </w:p>
    <w:p w:rsidR="00F75BF7" w:rsidRDefault="00F75BF7">
      <w:pPr>
        <w:pStyle w:val="newncpi"/>
      </w:pPr>
      <w:r>
        <w:t>дата, время и место проведения аукциона;</w:t>
      </w:r>
    </w:p>
    <w:p w:rsidR="00F75BF7" w:rsidRDefault="00F75BF7">
      <w:pPr>
        <w:pStyle w:val="newncpi"/>
      </w:pPr>
      <w:r>
        <w:t>порядок, в соответствии с которым проводится аукцион;</w:t>
      </w:r>
    </w:p>
    <w:p w:rsidR="00F75BF7" w:rsidRDefault="00F75BF7">
      <w:pPr>
        <w:pStyle w:val="newncpi"/>
      </w:pPr>
      <w:r>
        <w:t>сведения о предмете аукциона;</w:t>
      </w:r>
    </w:p>
    <w:p w:rsidR="00F75BF7" w:rsidRDefault="00F75BF7">
      <w:pPr>
        <w:pStyle w:val="newncpi"/>
      </w:pPr>
      <w:r>
        <w:t>начальная цена предмета аукциона;</w:t>
      </w:r>
    </w:p>
    <w:p w:rsidR="00F75BF7" w:rsidRDefault="00F75BF7">
      <w:pPr>
        <w:pStyle w:val="newncpi"/>
      </w:pPr>
      <w:r>
        <w:t>наименование продавца, его контактные телефоны;</w:t>
      </w:r>
    </w:p>
    <w:p w:rsidR="00F75BF7" w:rsidRDefault="00F75BF7">
      <w:pPr>
        <w:pStyle w:val="newncpi"/>
      </w:pPr>
      <w:r>
        <w:t>местонахождение предмета аукциона;</w:t>
      </w:r>
    </w:p>
    <w:p w:rsidR="00F75BF7" w:rsidRDefault="00F75BF7">
      <w:pPr>
        <w:pStyle w:val="newncpi"/>
      </w:pPr>
      <w:proofErr w:type="gramStart"/>
      <w:r>
        <w:t>информация о земельном участке для завершения строительства и обслуживания объекта (вид вещного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земельного участка в случае продажи права заключения договора аренды земельного участка, условия его предоставления);</w:t>
      </w:r>
      <w:proofErr w:type="gramEnd"/>
    </w:p>
    <w:p w:rsidR="00F75BF7" w:rsidRDefault="00F75BF7">
      <w:pPr>
        <w:pStyle w:val="newncpi"/>
      </w:pPr>
      <w:r>
        <w:t>информация о возможности предоставления рассрочки внесения платы за земельный участок или за право заключения договора аренды земельного участка;</w:t>
      </w:r>
    </w:p>
    <w:p w:rsidR="00F75BF7" w:rsidRDefault="00F75BF7">
      <w:pPr>
        <w:pStyle w:val="newncpi"/>
      </w:pPr>
      <w:r>
        <w:t xml:space="preserve">условия аукциона в отношении продажи не завершенного строительством </w:t>
      </w:r>
      <w:proofErr w:type="spellStart"/>
      <w:r>
        <w:t>незаконсервированного</w:t>
      </w:r>
      <w:proofErr w:type="spellEnd"/>
      <w:r>
        <w:t xml:space="preserve"> объекта (при наличии таких условий);</w:t>
      </w:r>
    </w:p>
    <w:p w:rsidR="00F75BF7" w:rsidRDefault="00F75BF7">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F75BF7" w:rsidRDefault="00F75BF7">
      <w:pPr>
        <w:pStyle w:val="newncpi"/>
      </w:pPr>
      <w:r>
        <w:t>информация о порядке и сроках возмещения затрат на организацию и проведение аукциона, в том числе на формирование земельного участка, включая расходы, связанные с изготовлением и предоставлением участникам аукциона документации, необходимой для его проведения;</w:t>
      </w:r>
    </w:p>
    <w:p w:rsidR="00F75BF7" w:rsidRDefault="00F75BF7">
      <w:pPr>
        <w:pStyle w:val="newncpi"/>
      </w:pPr>
      <w:r>
        <w:t>место, дата и время окончания приема заявлений на участие в аукционе с прилагаемыми к ним документами;</w:t>
      </w:r>
    </w:p>
    <w:p w:rsidR="00F75BF7" w:rsidRDefault="00F75BF7">
      <w:pPr>
        <w:pStyle w:val="newncpi"/>
      </w:pPr>
      <w:r>
        <w:t>перечень документов, прилагаемых к заявлению на участие в аукционе;</w:t>
      </w:r>
    </w:p>
    <w:p w:rsidR="00F75BF7" w:rsidRDefault="00F75BF7">
      <w:pPr>
        <w:pStyle w:val="newncpi"/>
      </w:pPr>
      <w:r>
        <w:t xml:space="preserve">сроки подписания договора купли-продажи не завершенного строительством </w:t>
      </w:r>
      <w:proofErr w:type="spellStart"/>
      <w:r>
        <w:t>незаконсервированного</w:t>
      </w:r>
      <w:proofErr w:type="spellEnd"/>
      <w:r>
        <w:t xml:space="preserve"> объекта и договора аренды земельного участка (в случае </w:t>
      </w:r>
      <w:proofErr w:type="gramStart"/>
      <w:r>
        <w:t>продажи права заключения договора аренды земельного участка</w:t>
      </w:r>
      <w:proofErr w:type="gramEnd"/>
      <w:r>
        <w:t>).</w:t>
      </w:r>
    </w:p>
    <w:p w:rsidR="00F75BF7" w:rsidRDefault="00F75BF7">
      <w:pPr>
        <w:pStyle w:val="newncpi"/>
      </w:pPr>
      <w:r>
        <w:t>Информация об аукционе должна содержать:</w:t>
      </w:r>
    </w:p>
    <w:p w:rsidR="00F75BF7" w:rsidRDefault="00F75BF7">
      <w:pPr>
        <w:pStyle w:val="newncpi"/>
      </w:pPr>
      <w:r>
        <w:t>наименование организатора аукциона;</w:t>
      </w:r>
    </w:p>
    <w:p w:rsidR="00F75BF7" w:rsidRDefault="00F75BF7">
      <w:pPr>
        <w:pStyle w:val="newncpi"/>
      </w:pPr>
      <w:r>
        <w:t>дату проведения аукциона;</w:t>
      </w:r>
    </w:p>
    <w:p w:rsidR="00F75BF7" w:rsidRDefault="00F75BF7">
      <w:pPr>
        <w:pStyle w:val="newncpi"/>
      </w:pPr>
      <w:r>
        <w:t>сведения о предмете аукциона, в том числе его местонахождении;</w:t>
      </w:r>
    </w:p>
    <w:p w:rsidR="00F75BF7" w:rsidRDefault="00F75BF7">
      <w:pPr>
        <w:pStyle w:val="newncpi"/>
      </w:pPr>
      <w:r>
        <w:t>начальную цену предмета аукциона;</w:t>
      </w:r>
    </w:p>
    <w:p w:rsidR="00F75BF7" w:rsidRDefault="00F75BF7">
      <w:pPr>
        <w:pStyle w:val="newncpi"/>
      </w:pPr>
      <w:r>
        <w:t>информацию об опубликовании извещения в печатных средствах массовой информации, определенных Советом Министров Республики Беларусь, с указанием таких изданий, а также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F75BF7" w:rsidRDefault="00F75BF7">
      <w:pPr>
        <w:pStyle w:val="point"/>
      </w:pPr>
      <w:r>
        <w:t xml:space="preserve">17. Организатор аукциона после публикации извещения вправе отказаться от проведения аукциона (продажи конкретного предмета аукциона) в любое время, но не </w:t>
      </w:r>
      <w:proofErr w:type="gramStart"/>
      <w:r>
        <w:t>позднее</w:t>
      </w:r>
      <w:proofErr w:type="gramEnd"/>
      <w:r>
        <w:t xml:space="preserve"> чем за три календарных дня до даты его проведения, о чем участники аукциона извещаются организатором аукциона. При этом сумма задатка (задатков), внесенная участниками аукциона, подлежит возврату им в течение пяти рабочих дней со дня отказа организатора аукциона от проведения аукциона.</w:t>
      </w:r>
    </w:p>
    <w:p w:rsidR="00F75BF7" w:rsidRDefault="00F75BF7">
      <w:pPr>
        <w:pStyle w:val="newncpi"/>
      </w:pPr>
      <w:r>
        <w:t>Сообщение об отказе от проведения аукциона публикуется в тех же печатных средствах массовой информации и на тех же официальных сайтах государственных органов в глобальной компьютерной сети Интернет, на которых было опубликовано извещение.</w:t>
      </w:r>
    </w:p>
    <w:p w:rsidR="00F75BF7" w:rsidRDefault="00F75BF7">
      <w:pPr>
        <w:pStyle w:val="point"/>
      </w:pPr>
      <w:r>
        <w:lastRenderedPageBreak/>
        <w:t>18. Аукцион, проводимый после несостоявшегося или нерезультативного аукциона, аннулирования результатов ранее проведенного аукциона, считается повторным.</w:t>
      </w:r>
    </w:p>
    <w:p w:rsidR="00F75BF7" w:rsidRDefault="00F75BF7">
      <w:pPr>
        <w:pStyle w:val="newncpi"/>
      </w:pPr>
      <w:r>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пяти рабочих дней после опубликования извещения.</w:t>
      </w:r>
    </w:p>
    <w:p w:rsidR="00F75BF7" w:rsidRDefault="00F75BF7">
      <w:pPr>
        <w:pStyle w:val="newncpi"/>
      </w:pPr>
      <w:r>
        <w:t>Опубликование извещения о проведении повторного аукциона и информации об аукционе осуществляется в порядке, установленном в пунктах 15 и 16 настоящего Положения, с учетом срока, предусмотренного в части второй настоящего пункта.</w:t>
      </w:r>
    </w:p>
    <w:p w:rsidR="00F75BF7" w:rsidRDefault="00F75BF7">
      <w:pPr>
        <w:pStyle w:val="point"/>
      </w:pPr>
      <w:r>
        <w:t xml:space="preserve">19. Понижение начальной цены не завершенного строительством </w:t>
      </w:r>
      <w:proofErr w:type="spellStart"/>
      <w:r>
        <w:t>незаконсервированного</w:t>
      </w:r>
      <w:proofErr w:type="spellEnd"/>
      <w:r>
        <w:t xml:space="preserve"> объекта, не проданного на аукционе, осуществляется в соответствии с законодательством и настоящим Положением.</w:t>
      </w:r>
    </w:p>
    <w:p w:rsidR="00F75BF7" w:rsidRDefault="00F75BF7">
      <w:pPr>
        <w:pStyle w:val="newncpi"/>
      </w:pPr>
      <w:r>
        <w:t xml:space="preserve">При нерезультативном либо несостоявшемся аукционе начальная цена продажи не завершенного строительством </w:t>
      </w:r>
      <w:proofErr w:type="spellStart"/>
      <w:r>
        <w:t>незаконсервированного</w:t>
      </w:r>
      <w:proofErr w:type="spellEnd"/>
      <w:r>
        <w:t xml:space="preserve"> объекта может быть понижена, если иное не установлено Президентом Республики Беларусь:</w:t>
      </w:r>
    </w:p>
    <w:p w:rsidR="00F75BF7" w:rsidRDefault="00F75BF7">
      <w:pPr>
        <w:pStyle w:val="newncpi"/>
      </w:pPr>
      <w:r>
        <w:t>на 20 процентов после первого нерезультативного либо несостоявшегося аукциона, а также отказа единственного участника от приобретения предмета аукциона по начальной цене, увеличенной на 5 процентов;</w:t>
      </w:r>
    </w:p>
    <w:p w:rsidR="00F75BF7" w:rsidRDefault="00F75BF7">
      <w:pPr>
        <w:pStyle w:val="newncpi"/>
      </w:pPr>
      <w:r>
        <w:t>до 50 процентов включительно после нерезультативного либо несостоявшегося аукциона, проведенного в соответствии с абзацем вторым настоящей части, а также отказа единственного участника от приобретения предмета аукциона по начальной цене, увеличенной на 5 процентов;</w:t>
      </w:r>
    </w:p>
    <w:p w:rsidR="00F75BF7" w:rsidRDefault="00F75BF7">
      <w:pPr>
        <w:pStyle w:val="newncpi"/>
      </w:pPr>
      <w:r>
        <w:t>до 80 процентов включительно после нерезультативного либо несостоявшегося аукциона, проведенного в соответствии с абзацем третьим настоящей части, а также отказа единственного участника от приобретения предмета аукциона по начальной цене, увеличенной на 5 процентов.</w:t>
      </w:r>
    </w:p>
    <w:p w:rsidR="00F75BF7" w:rsidRDefault="00F75BF7">
      <w:pPr>
        <w:pStyle w:val="newncpi"/>
      </w:pPr>
      <w:r>
        <w:t>В случае</w:t>
      </w:r>
      <w:proofErr w:type="gramStart"/>
      <w:r>
        <w:t>,</w:t>
      </w:r>
      <w:proofErr w:type="gramEnd"/>
      <w:r>
        <w:t xml:space="preserve"> если аукцион, проведенный в соответствии с абзацем четвертым части второй настоящего пункта, был признан нерезультативным либо несостоявшимся, а также в случае отказа единственного участника от приобретения предмета торгов по начальной цене, увеличенной на 5 процентов, указанный объект может быть выставлен на аукцион с начальной ценой, равной одной базовой величине.</w:t>
      </w:r>
    </w:p>
    <w:p w:rsidR="00F75BF7" w:rsidRDefault="00F75BF7">
      <w:pPr>
        <w:pStyle w:val="newncpi"/>
      </w:pPr>
      <w:r>
        <w:t>Начальная цена земельного участка, предоставляемого в частную собственность, или права заключения договора аренды земельного участка не понижается.</w:t>
      </w:r>
    </w:p>
    <w:p w:rsidR="00F75BF7" w:rsidRDefault="00F75BF7">
      <w:pPr>
        <w:pStyle w:val="point"/>
      </w:pPr>
      <w:r>
        <w:t>20. Продажа предмета аукциона производится только за денежные средства.</w:t>
      </w:r>
    </w:p>
    <w:p w:rsidR="00F75BF7" w:rsidRDefault="00F75BF7">
      <w:pPr>
        <w:pStyle w:val="chapter"/>
      </w:pPr>
      <w:r>
        <w:t>ГЛАВА 3</w:t>
      </w:r>
      <w:r>
        <w:br/>
        <w:t>УСЛОВИЯ УЧАСТИЯ В АУКЦИОНЕ</w:t>
      </w:r>
    </w:p>
    <w:p w:rsidR="00F75BF7" w:rsidRDefault="00F75BF7">
      <w:pPr>
        <w:pStyle w:val="point"/>
      </w:pPr>
      <w:r>
        <w:t>21. Организатору аукциона в указанный в извещении срок подается заявление на участие в аукционе (далее – заявление), к которому прилагаются следующие документы:</w:t>
      </w:r>
    </w:p>
    <w:p w:rsidR="00F75BF7" w:rsidRDefault="00F75BF7">
      <w:pPr>
        <w:pStyle w:val="newncpi"/>
      </w:pPr>
      <w:proofErr w:type="gramStart"/>
      <w:r>
        <w:t>документ, подтверждающий внесение суммы задатка (задатков) на текущий (расчетный) банковский счет, указанный в извещении, с отметкой банка;</w:t>
      </w:r>
      <w:proofErr w:type="gramEnd"/>
    </w:p>
    <w:p w:rsidR="00F75BF7" w:rsidRDefault="00F75BF7">
      <w:pPr>
        <w:pStyle w:val="newncpi"/>
      </w:pPr>
      <w:r>
        <w:t>гражданином Республики Беларусь – копия документа, удостоверяющего личность;</w:t>
      </w:r>
    </w:p>
    <w:p w:rsidR="00F75BF7" w:rsidRDefault="00F75BF7">
      <w:pPr>
        <w:pStyle w:val="newncpi"/>
      </w:pPr>
      <w:r>
        <w:t>юридическим лицом или индивидуальным предпринимателем Республики Беларусь – 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w:t>
      </w:r>
    </w:p>
    <w:p w:rsidR="00F75BF7" w:rsidRDefault="00F75BF7">
      <w:pPr>
        <w:pStyle w:val="newncpi"/>
      </w:pPr>
      <w:proofErr w:type="gramStart"/>
      <w:r>
        <w:t>иностранным юридическим лицом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учреждения с переводом на белорусский или русский язык, верность которого или подлинность подписи переводчика которого должна быть</w:t>
      </w:r>
      <w:proofErr w:type="gramEnd"/>
      <w:r>
        <w:t xml:space="preserve"> засвидетельствована нотариально;</w:t>
      </w:r>
    </w:p>
    <w:p w:rsidR="00F75BF7" w:rsidRDefault="00F75BF7">
      <w:pPr>
        <w:pStyle w:val="newncpi"/>
      </w:pPr>
      <w:r>
        <w:lastRenderedPageBreak/>
        <w:t>представителем юридического лица Республики Беларусь – доверенность, выданная в установленном законодательством порядке, документ, удостоверяющий личность, в случае, когда юридическое лицо представляет его руководитель, – документ, подтверждающий его полномочия;</w:t>
      </w:r>
    </w:p>
    <w:p w:rsidR="00F75BF7" w:rsidRDefault="00F75BF7">
      <w:pPr>
        <w:pStyle w:val="newncpi"/>
      </w:pPr>
      <w:r>
        <w:t>представителем гражданина или индивидуального предпринимателя Республики Беларусь – нотариально удостоверенная доверенность, документ, удостоверяющий личность;</w:t>
      </w:r>
    </w:p>
    <w:p w:rsidR="00F75BF7" w:rsidRDefault="00F75BF7">
      <w:pPr>
        <w:pStyle w:val="newncpi"/>
      </w:pPr>
      <w:r>
        <w:t>представителем иностранного юридического лица, иной иностранной организации, иностранного физического лица или индивидуального предпринимателя – доверенность, легализованная в установленном порядке, с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документ, удостоверяющий личность.</w:t>
      </w:r>
    </w:p>
    <w:p w:rsidR="00F75BF7" w:rsidRDefault="00F75BF7">
      <w:pPr>
        <w:pStyle w:val="newncpi"/>
      </w:pPr>
      <w:r>
        <w:t>Консолидированными участниками для участия в аукционе к соответствующему заявлению прилагаются следующие документы:</w:t>
      </w:r>
    </w:p>
    <w:p w:rsidR="00F75BF7" w:rsidRDefault="00F75BF7">
      <w:pPr>
        <w:pStyle w:val="newncpi"/>
      </w:pPr>
      <w:r>
        <w:t>копия договора о совместном участии в аукционе с предъявлением оригинала этого договора;</w:t>
      </w:r>
    </w:p>
    <w:p w:rsidR="00F75BF7" w:rsidRDefault="00F75BF7">
      <w:pPr>
        <w:pStyle w:val="newncpi"/>
      </w:pPr>
      <w:r>
        <w:t>документ, подтверждающий внесение суммы задатка (задатков) на текущий (расчетный) банковский счет, указанный в извещении, с отметкой банка;</w:t>
      </w:r>
    </w:p>
    <w:p w:rsidR="00F75BF7" w:rsidRDefault="00F75BF7">
      <w:pPr>
        <w:pStyle w:val="newncpi"/>
      </w:pPr>
      <w:r>
        <w:t>копии документов, подтверждающих государственную регистрацию индивидуальных предпринимателей, юридических лиц, заключивших договор о совместном участии в аукционе;</w:t>
      </w:r>
    </w:p>
    <w:p w:rsidR="00F75BF7" w:rsidRDefault="00F75BF7">
      <w:pPr>
        <w:pStyle w:val="newncpi"/>
      </w:pPr>
      <w:r>
        <w:t>документ, удостоверяющий личность, и доверенности, выданные гражданами, индивидуальными предпринимателями, юридическими лицами, заключившими договор о совместном участии в аукционе, в случае, когда интересы консолидированных участников представляют иные лица.</w:t>
      </w:r>
    </w:p>
    <w:p w:rsidR="00F75BF7" w:rsidRDefault="00F75BF7">
      <w:pPr>
        <w:pStyle w:val="point"/>
      </w:pPr>
      <w:r>
        <w:t>22. Прием заявлений на участие в аукционе со всеми необходимыми документами заканчивается в установленные организатором аукциона день и время, указанные в извещении,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аукционе.</w:t>
      </w:r>
    </w:p>
    <w:p w:rsidR="00F75BF7" w:rsidRDefault="00F75BF7">
      <w:pPr>
        <w:pStyle w:val="point"/>
      </w:pPr>
      <w:r>
        <w:t>23. </w:t>
      </w:r>
      <w:proofErr w:type="gramStart"/>
      <w:r>
        <w:t>К участию в аукционе допускаются лица, перечисленные в пункте 5 настоящего Положения, подавшие организатору аукциона в названный в извещении срок заявление с приложением необходимых документов и внесшие в установленном порядке на указанный в извещении текущий (расчетный) банковский счет сумму задатка (задатков), получившие билеты участников аукциона с указанием даты регистрации заявления и заключившие с организатором аукциона соглашение.</w:t>
      </w:r>
      <w:proofErr w:type="gramEnd"/>
    </w:p>
    <w:p w:rsidR="00F75BF7" w:rsidRDefault="00F75BF7">
      <w:pPr>
        <w:pStyle w:val="newncpi"/>
      </w:pPr>
      <w:r>
        <w:t>В соглашении должно быть предусмотрено условие о задатке, а также конкретный размер штрафа, уплачиваемого:</w:t>
      </w:r>
    </w:p>
    <w:p w:rsidR="00F75BF7" w:rsidRDefault="00F75BF7">
      <w:pPr>
        <w:pStyle w:val="newncpi"/>
      </w:pPr>
      <w:r>
        <w:t xml:space="preserve">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не завершенного строительством </w:t>
      </w:r>
      <w:proofErr w:type="spellStart"/>
      <w:r>
        <w:t>незаконсервированного</w:t>
      </w:r>
      <w:proofErr w:type="spellEnd"/>
      <w:r>
        <w:t xml:space="preserve"> объекта, и (или) договора аренды земельного участка (в случае </w:t>
      </w:r>
      <w:proofErr w:type="gramStart"/>
      <w:r>
        <w:t>продажи права заключения договора аренды земельного участка</w:t>
      </w:r>
      <w:proofErr w:type="gramEnd"/>
      <w:r>
        <w:t>);</w:t>
      </w:r>
    </w:p>
    <w:p w:rsidR="00F75BF7" w:rsidRDefault="00F75BF7">
      <w:pPr>
        <w:pStyle w:val="newncpi"/>
      </w:pPr>
      <w:r>
        <w:t xml:space="preserve">претендентом на покупку в случае его отказа (уклонения) от возмещения затрат на организацию и проведение аукциона и (или) подписания договора купли-продажи не завершенного строительством </w:t>
      </w:r>
      <w:proofErr w:type="spellStart"/>
      <w:r>
        <w:t>незаконсервированного</w:t>
      </w:r>
      <w:proofErr w:type="spellEnd"/>
      <w:r>
        <w:t xml:space="preserve"> объекта, и (или) договора аренды земельного участка (в случае </w:t>
      </w:r>
      <w:proofErr w:type="gramStart"/>
      <w:r>
        <w:t>продажи права заключения договора аренды земельного участка</w:t>
      </w:r>
      <w:proofErr w:type="gramEnd"/>
      <w:r>
        <w:t>);</w:t>
      </w:r>
    </w:p>
    <w:p w:rsidR="00F75BF7" w:rsidRDefault="00F75BF7">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пунктом 31 настоящего Положения.</w:t>
      </w:r>
    </w:p>
    <w:p w:rsidR="00F75BF7" w:rsidRDefault="00F75BF7">
      <w:pPr>
        <w:pStyle w:val="newncpi"/>
      </w:pPr>
      <w:r>
        <w:lastRenderedPageBreak/>
        <w:t>Участник аукциона, желающий участвовать в аукционе в отношении нескольких предметов аукциона, вносит задатки в размере, установленном для каждого из предметов аукциона.</w:t>
      </w:r>
    </w:p>
    <w:p w:rsidR="00F75BF7" w:rsidRDefault="00F75BF7">
      <w:pPr>
        <w:pStyle w:val="newncpi"/>
      </w:pPr>
      <w:r>
        <w:t>Сведения об участниках аукциона не подлежат разглашению, кроме случаев, предусмотренных законодательством.</w:t>
      </w:r>
    </w:p>
    <w:p w:rsidR="00F75BF7" w:rsidRDefault="00F75BF7">
      <w:pPr>
        <w:pStyle w:val="point"/>
      </w:pPr>
      <w:r>
        <w:t>24. Участник аукциона имеет право до начала аукциона письменно отозвать заявление на участие в нем. Неявка участника аукциона на аукцион приравнивается к письменному отзыву заявления об участии в нем. Сумма внесенного им задатка (задатков) возвращается организатором аукциона в течение пяти рабочих дней со дня проведения аукциона.</w:t>
      </w:r>
    </w:p>
    <w:p w:rsidR="00F75BF7" w:rsidRDefault="00F75BF7">
      <w:pPr>
        <w:pStyle w:val="newncpi"/>
      </w:pPr>
      <w:r>
        <w:t>Письменный отзыв заявления или неявка участника аукциона на аукцион регистрируются в журнале регистрации заявлений на участие в аукционе.</w:t>
      </w:r>
    </w:p>
    <w:p w:rsidR="00F75BF7" w:rsidRDefault="00F75BF7">
      <w:pPr>
        <w:pStyle w:val="point"/>
      </w:pPr>
      <w:r>
        <w:t>25. Перед началом аукциона участники аукциона обязаны обменять билеты участников аукциона на аукционные номера, которые возвращаются организатору аукциона после окончания аукциона.</w:t>
      </w:r>
    </w:p>
    <w:p w:rsidR="00F75BF7" w:rsidRDefault="00F75BF7">
      <w:pPr>
        <w:pStyle w:val="chapter"/>
      </w:pPr>
      <w:r>
        <w:t>ГЛАВА 4</w:t>
      </w:r>
      <w:r>
        <w:br/>
        <w:t>ПОРЯДОК ПРОВЕДЕНИЯ АУКЦИОНА</w:t>
      </w:r>
    </w:p>
    <w:p w:rsidR="00F75BF7" w:rsidRDefault="00F75BF7">
      <w:pPr>
        <w:pStyle w:val="point"/>
      </w:pPr>
      <w:r>
        <w:t xml:space="preserve">26. Аукцион проводится в месте, день и время, </w:t>
      </w:r>
      <w:proofErr w:type="gramStart"/>
      <w:r>
        <w:t>указанные</w:t>
      </w:r>
      <w:proofErr w:type="gramEnd"/>
      <w:r>
        <w:t xml:space="preserve"> в извещении.</w:t>
      </w:r>
    </w:p>
    <w:p w:rsidR="00F75BF7" w:rsidRDefault="00F75BF7">
      <w:pPr>
        <w:pStyle w:val="point"/>
      </w:pPr>
      <w:r>
        <w:t>27. Аукцион проводит аукционист, определяемый организатором аукциона.</w:t>
      </w:r>
    </w:p>
    <w:p w:rsidR="00F75BF7" w:rsidRDefault="00F75BF7">
      <w:pPr>
        <w:pStyle w:val="point"/>
      </w:pPr>
      <w:r>
        <w:t>28. </w:t>
      </w:r>
      <w:proofErr w:type="gramStart"/>
      <w:r>
        <w:t>Аукцион в отношении каждого предмета аукциона признается несостоявшимся, о чем организатором аукциона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p>
    <w:p w:rsidR="00F75BF7" w:rsidRDefault="00F75BF7">
      <w:pPr>
        <w:pStyle w:val="newncpi"/>
      </w:pPr>
      <w:r>
        <w:t>В случае</w:t>
      </w:r>
      <w:proofErr w:type="gramStart"/>
      <w:r>
        <w:t>,</w:t>
      </w:r>
      <w:proofErr w:type="gramEnd"/>
      <w:r>
        <w:t xml:space="preserve"> 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предмета аукциона, увеличенной на 5 процентов. Согласие либо отказ данного участника приобрести предмет аукциона отражается в протоколе о признании аукциона </w:t>
      </w:r>
      <w:proofErr w:type="gramStart"/>
      <w:r>
        <w:t>несостоявшимся</w:t>
      </w:r>
      <w:proofErr w:type="gramEnd"/>
      <w:r>
        <w:t>.</w:t>
      </w:r>
    </w:p>
    <w:p w:rsidR="00F75BF7" w:rsidRDefault="00F75BF7">
      <w:pPr>
        <w:pStyle w:val="newncpi"/>
      </w:pPr>
      <w:r>
        <w:t xml:space="preserve">Сумма внесенного победителем аукциона (претендентом на покупку) задатка учитывается при оплате им стоимости предмета аукциона. </w:t>
      </w:r>
      <w:proofErr w:type="gramStart"/>
      <w:r>
        <w:t>В случае отказа или уклонения победителя аукциона (претендента на покупку) от внесения платы (части платы – в случае предоставления рассрочки ее внесения соответствующими местными исполнительными комитетами) за земельный участок или за право заключения договора аренды земельного участка, возмещения затрат на организацию и проведение аукциона, выполнения условий, предусмотренных в решении об изъятии земельного участка для проведения аукциона и предоставлении победителю аукциона либо</w:t>
      </w:r>
      <w:proofErr w:type="gramEnd"/>
      <w:r>
        <w:t xml:space="preserve">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заключения договора купли-продажи не завершенного строительством </w:t>
      </w:r>
      <w:proofErr w:type="spellStart"/>
      <w:r>
        <w:t>незаконсервированного</w:t>
      </w:r>
      <w:proofErr w:type="spellEnd"/>
      <w:r>
        <w:t xml:space="preserve"> объекта и (или) договора аренды земельного участка (в случае </w:t>
      </w:r>
      <w:proofErr w:type="gramStart"/>
      <w:r>
        <w:t>продажи права заключения договора аренды земельного</w:t>
      </w:r>
      <w:proofErr w:type="gramEnd"/>
      <w:r>
        <w:t xml:space="preserve"> участка) внесенный им задаток возврату не подлежит.</w:t>
      </w:r>
    </w:p>
    <w:p w:rsidR="00F75BF7" w:rsidRDefault="00F75BF7">
      <w:pPr>
        <w:pStyle w:val="newncpi"/>
      </w:pPr>
      <w:r>
        <w:t>Внесенный победителем аукциона (претендентом на покупку) задаток в случаях, предусмотренных в части третьей настоящего пункта, в трехдневный срок перечисляется в соответствующий местный бюджет.</w:t>
      </w:r>
    </w:p>
    <w:p w:rsidR="00F75BF7" w:rsidRDefault="00F75BF7">
      <w:pPr>
        <w:pStyle w:val="newncpi"/>
      </w:pPr>
      <w:r>
        <w:t>Аукцион в отношении каждого предмета аукциона признается нерезультативным, о чем организатором аукциона или комиссией составляется протокол о признан</w:t>
      </w:r>
      <w:proofErr w:type="gramStart"/>
      <w:r>
        <w:t>ии ау</w:t>
      </w:r>
      <w:proofErr w:type="gramEnd"/>
      <w:r>
        <w:t>кциона нерезультативным, если:</w:t>
      </w:r>
    </w:p>
    <w:p w:rsidR="00F75BF7" w:rsidRDefault="00F75BF7">
      <w:pPr>
        <w:pStyle w:val="newncpi"/>
      </w:pPr>
      <w:r>
        <w:t>ни один из его участников после трехкратного объявления первой объявленной цены не поднял аукционный номер;</w:t>
      </w:r>
    </w:p>
    <w:p w:rsidR="00F75BF7" w:rsidRDefault="00F75BF7">
      <w:pPr>
        <w:pStyle w:val="newncpi"/>
      </w:pPr>
      <w:r>
        <w:lastRenderedPageBreak/>
        <w:t>в соответствии с пунктом 31 настоящего Положения ни один из участников аукциона не предложил свою цену за предмет аукциона.</w:t>
      </w:r>
    </w:p>
    <w:p w:rsidR="00F75BF7" w:rsidRDefault="00F75BF7">
      <w:pPr>
        <w:pStyle w:val="point"/>
      </w:pPr>
      <w:r>
        <w:t xml:space="preserve">29. Аукцион начинается с объявления аукционистом порядка проведения аукциона, начальной цены предмета аукциона, его наименования, места нахождения и краткой характеристики не завершенного строительством </w:t>
      </w:r>
      <w:proofErr w:type="spellStart"/>
      <w:r>
        <w:t>незаконсервированного</w:t>
      </w:r>
      <w:proofErr w:type="spellEnd"/>
      <w:r>
        <w:t xml:space="preserve"> объекта, условий, с которыми продается данный предмет аукциона (в случае продажи на аукционе с условиями), шага аукциона. Шаг аукциона определяется аукционистом в пределах от 5 до 15 процентов от предыдущей названной аукционистом цены предмета аукциона. Первая объявленная аукционистом цена предмета аукциона определяется в соответствии с шагом аукциона от начальной цены предмета аукциона.</w:t>
      </w:r>
    </w:p>
    <w:p w:rsidR="00F75BF7" w:rsidRDefault="00F75BF7">
      <w:pPr>
        <w:pStyle w:val="point"/>
      </w:pPr>
      <w:r>
        <w:t>30. Не допускается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F75BF7" w:rsidRDefault="00F75BF7">
      <w:pPr>
        <w:pStyle w:val="point"/>
      </w:pPr>
      <w:r>
        <w:t>31. </w:t>
      </w:r>
      <w:proofErr w:type="gramStart"/>
      <w: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F75BF7" w:rsidRDefault="00F75BF7">
      <w:pPr>
        <w:pStyle w:val="point"/>
      </w:pPr>
      <w:r>
        <w:t>32. Споры, возникшие в ходе проведения аукциона, разрешаются комиссией по проведению аукциона (организатором аукциона).</w:t>
      </w:r>
    </w:p>
    <w:p w:rsidR="00F75BF7" w:rsidRDefault="00F75BF7">
      <w:pPr>
        <w:pStyle w:val="point"/>
      </w:pPr>
      <w:r>
        <w:t>33. Результаты аукциона по конкретному предмету аукциона могут быть аннулированы организатором аукциона в случаях, если победитель аукциона в установленный срок:</w:t>
      </w:r>
    </w:p>
    <w:p w:rsidR="00F75BF7" w:rsidRDefault="00F75BF7">
      <w:pPr>
        <w:pStyle w:val="newncpi"/>
      </w:pPr>
      <w:r>
        <w:t>не подписал протокол о результатах аукциона;</w:t>
      </w:r>
    </w:p>
    <w:p w:rsidR="00F75BF7" w:rsidRDefault="00F75BF7">
      <w:pPr>
        <w:pStyle w:val="newncpi"/>
      </w:pPr>
      <w:r>
        <w:t>не возместил затраты на организацию и проведение аукциона;</w:t>
      </w:r>
    </w:p>
    <w:p w:rsidR="00F75BF7" w:rsidRDefault="00F75BF7">
      <w:pPr>
        <w:pStyle w:val="newncpi"/>
      </w:pPr>
      <w:r>
        <w:t>не внес плату (часть платы – в случае предоставления рассрочки ее внесения соответствующими местными исполнительными комитетами), взимаемую за земельный участок или за право заключения договора аренды земельного участка;</w:t>
      </w:r>
    </w:p>
    <w:p w:rsidR="00F75BF7" w:rsidRDefault="00F75BF7">
      <w:pPr>
        <w:pStyle w:val="newncpi"/>
      </w:pPr>
      <w:r>
        <w:t xml:space="preserve">не заключил договор купли-продажи не завершенного строительством </w:t>
      </w:r>
      <w:proofErr w:type="spellStart"/>
      <w:r>
        <w:t>незаконсервированного</w:t>
      </w:r>
      <w:proofErr w:type="spellEnd"/>
      <w:r>
        <w:t xml:space="preserve"> объекта;</w:t>
      </w:r>
    </w:p>
    <w:p w:rsidR="00F75BF7" w:rsidRDefault="00F75BF7">
      <w:pPr>
        <w:pStyle w:val="newncpi"/>
      </w:pPr>
      <w:r>
        <w:t xml:space="preserve">не заключил договор аренды земельного участка (в случае </w:t>
      </w:r>
      <w:proofErr w:type="gramStart"/>
      <w:r>
        <w:t>продажи права заключения договора аренды земельного участка</w:t>
      </w:r>
      <w:proofErr w:type="gramEnd"/>
      <w:r>
        <w:t>);</w:t>
      </w:r>
    </w:p>
    <w:p w:rsidR="00F75BF7" w:rsidRDefault="00F75BF7">
      <w:pPr>
        <w:pStyle w:val="newncpi"/>
      </w:pPr>
      <w:r>
        <w:lastRenderedPageBreak/>
        <w:t>не выполнил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F75BF7" w:rsidRDefault="00F75BF7">
      <w:pPr>
        <w:pStyle w:val="newncpi"/>
      </w:pPr>
      <w:r>
        <w:t>В случае аннулирования результатов аукциона по основаниям, названным в части первой настоящего пункта, внесенный победителем аукциона задаток не возвращается и в трехдневный срок со дня принятия решения об аннулировании перечисляется в соответствующий местный бюджет.</w:t>
      </w:r>
    </w:p>
    <w:p w:rsidR="00F75BF7" w:rsidRDefault="00F75BF7">
      <w:pPr>
        <w:pStyle w:val="newncpi"/>
      </w:pPr>
      <w:r>
        <w:t>В случае</w:t>
      </w:r>
      <w:proofErr w:type="gramStart"/>
      <w:r>
        <w:t>,</w:t>
      </w:r>
      <w:proofErr w:type="gramEnd"/>
      <w:r>
        <w:t xml:space="preserve"> если продавец предмета аукциона не является организатором аукциона, информация о наличии оснований, указанных в абзацах третьем–пятом части первой настоящего пункта, должна быть представлена организатору аукциона продавцом предмета аукциона не позднее трех рабочих дней после возникновения таких оснований.</w:t>
      </w:r>
    </w:p>
    <w:p w:rsidR="00F75BF7" w:rsidRDefault="00F75BF7">
      <w:pPr>
        <w:pStyle w:val="chapter"/>
      </w:pPr>
      <w:r>
        <w:t>ГЛАВА 5</w:t>
      </w:r>
      <w:r>
        <w:br/>
        <w:t>ОФОРМЛЕНИЕ РЕЗУЛЬТАТОВ АУКЦИОНА</w:t>
      </w:r>
    </w:p>
    <w:p w:rsidR="00F75BF7" w:rsidRDefault="00F75BF7">
      <w:pPr>
        <w:pStyle w:val="point"/>
      </w:pPr>
      <w:r>
        <w:t>34. </w:t>
      </w:r>
      <w:proofErr w:type="gramStart"/>
      <w:r>
        <w:t>Протокол о результатах аукциона или протокол о признании аукциона несостоявшимся в случае, если единственный участник аукциона выразил согласие на приобретение предмета аукциона по начальной цене, увеличенной на 5 процентов (далее – протокол), подписывается в пяти экземплярах всеми членами комиссии, присутствующими на ее заседании, победителем аукциона (претендентом на покупку) и утверждается организатором аукциона в день проведения аукциона.</w:t>
      </w:r>
      <w:proofErr w:type="gramEnd"/>
      <w:r>
        <w:t xml:space="preserve"> Один экземпляр протокола выдается организатору аукциона, второй, третий, четвертый и пятый – направляются соответствующему местному исполнительному комитету. Один из экземпляров протокола, направленных местному исполнительному комитету, остается на хранении у него, второй – приобщается к материалам землеустроительного дела по формированию земельного участка, третий – подлежит выдаче победителю аукциона (претенденту на покупку) в порядке, установленном в пункте 39 настоящего Положения, четвертый – инвестору, не выполнившему или </w:t>
      </w:r>
      <w:proofErr w:type="spellStart"/>
      <w:r>
        <w:t>ненадлежаще</w:t>
      </w:r>
      <w:proofErr w:type="spellEnd"/>
      <w:r>
        <w:t xml:space="preserve"> выполнившему условия инвестиционного договора. Победителю аукциона (претенденту на покупку) в день проведения аукциона выдается копия протокола.</w:t>
      </w:r>
    </w:p>
    <w:p w:rsidR="00F75BF7" w:rsidRDefault="00F75BF7">
      <w:pPr>
        <w:pStyle w:val="point"/>
      </w:pPr>
      <w:r>
        <w:t>35. В протоколе указываются:</w:t>
      </w:r>
    </w:p>
    <w:p w:rsidR="00F75BF7" w:rsidRDefault="00F75BF7">
      <w:pPr>
        <w:pStyle w:val="newncpi"/>
      </w:pPr>
      <w:r>
        <w:t>место и время проведения аукциона;</w:t>
      </w:r>
    </w:p>
    <w:p w:rsidR="00F75BF7" w:rsidRDefault="00F75BF7">
      <w:pPr>
        <w:pStyle w:val="newncpi"/>
      </w:pPr>
      <w:r>
        <w:t>предмет аукциона;</w:t>
      </w:r>
    </w:p>
    <w:p w:rsidR="00F75BF7" w:rsidRDefault="00F75BF7">
      <w:pPr>
        <w:pStyle w:val="newncpi"/>
      </w:pPr>
      <w:r>
        <w:t>информация о местном исполнительном комитете;</w:t>
      </w:r>
    </w:p>
    <w:p w:rsidR="00F75BF7" w:rsidRDefault="00F75BF7">
      <w:pPr>
        <w:pStyle w:val="newncpi"/>
      </w:pPr>
      <w:r>
        <w:t>площадь, кадастровый номер земельного участка, его местонахождение, вид вещного права на земельный участок, предоставленный победителю аукциона либо претенденту на покупку;</w:t>
      </w:r>
    </w:p>
    <w:p w:rsidR="00F75BF7" w:rsidRDefault="00F75BF7">
      <w:pPr>
        <w:pStyle w:val="newncpi"/>
      </w:pPr>
      <w:r>
        <w:t>целевое назначение предоставленного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w:t>
      </w:r>
    </w:p>
    <w:p w:rsidR="00F75BF7" w:rsidRDefault="00F75BF7">
      <w:pPr>
        <w:pStyle w:val="newncpi"/>
      </w:pPr>
      <w:r>
        <w:t>условия проектирования и строительства объекта на земельном участке в случае изменения назначения недвижимого имущества;</w:t>
      </w:r>
    </w:p>
    <w:p w:rsidR="00F75BF7" w:rsidRDefault="00F75BF7">
      <w:pPr>
        <w:pStyle w:val="newncpi"/>
      </w:pPr>
      <w:r>
        <w:t xml:space="preserve">условия аукциона по продаже не завершенного строительством </w:t>
      </w:r>
      <w:proofErr w:type="spellStart"/>
      <w:r>
        <w:t>незаконсервированного</w:t>
      </w:r>
      <w:proofErr w:type="spellEnd"/>
      <w:r>
        <w:t xml:space="preserve"> объекта (при наличии таких условий);</w:t>
      </w:r>
    </w:p>
    <w:p w:rsidR="00F75BF7" w:rsidRDefault="00F75BF7">
      <w:pPr>
        <w:pStyle w:val="newncpi"/>
      </w:pPr>
      <w:r>
        <w:t>победитель аукциона (претендент на покупку);</w:t>
      </w:r>
    </w:p>
    <w:p w:rsidR="00F75BF7" w:rsidRDefault="00F75BF7">
      <w:pPr>
        <w:pStyle w:val="newncpi"/>
      </w:pPr>
      <w:r>
        <w:t>начальная цена предмета аукциона;</w:t>
      </w:r>
    </w:p>
    <w:p w:rsidR="00F75BF7" w:rsidRDefault="00F75BF7">
      <w:pPr>
        <w:pStyle w:val="newncpi"/>
      </w:pPr>
      <w:r>
        <w:t>цена продажи предмета аукциона;</w:t>
      </w:r>
    </w:p>
    <w:p w:rsidR="00F75BF7" w:rsidRDefault="00F75BF7">
      <w:pPr>
        <w:pStyle w:val="newncpi"/>
      </w:pPr>
      <w:r>
        <w:t xml:space="preserve">срок аренды земельного участка (в случае </w:t>
      </w:r>
      <w:proofErr w:type="gramStart"/>
      <w:r>
        <w:t>продажи права заключения договора аренды земельного участка</w:t>
      </w:r>
      <w:proofErr w:type="gramEnd"/>
      <w:r>
        <w:t>);</w:t>
      </w:r>
    </w:p>
    <w:p w:rsidR="00F75BF7" w:rsidRDefault="00F75BF7">
      <w:pPr>
        <w:pStyle w:val="newncpi"/>
      </w:pPr>
      <w:r>
        <w:t>порядок, размеры и сроки возмещения затрат на организацию и проведение аукциона;</w:t>
      </w:r>
    </w:p>
    <w:p w:rsidR="00F75BF7" w:rsidRDefault="00F75BF7">
      <w:pPr>
        <w:pStyle w:val="newncpi"/>
      </w:pPr>
      <w:r>
        <w:lastRenderedPageBreak/>
        <w:t xml:space="preserve">обязательство победителя аукциона (претендента на покупку) и сроки заключения договора купли-продажи не завершенного строительством </w:t>
      </w:r>
      <w:proofErr w:type="spellStart"/>
      <w:r>
        <w:t>незаконсервированного</w:t>
      </w:r>
      <w:proofErr w:type="spellEnd"/>
      <w:r>
        <w:t xml:space="preserve"> объекта и договора аренды земельного участка (в случае </w:t>
      </w:r>
      <w:proofErr w:type="gramStart"/>
      <w:r>
        <w:t>продажи права заключения договора аренды земельного участка</w:t>
      </w:r>
      <w:proofErr w:type="gramEnd"/>
      <w:r>
        <w:t>);</w:t>
      </w:r>
    </w:p>
    <w:p w:rsidR="00F75BF7" w:rsidRDefault="00F75BF7">
      <w:pPr>
        <w:pStyle w:val="newncpi"/>
      </w:pPr>
      <w:r>
        <w:t>обязательство победителя аукциона (претендента на покупку) по возмещению затрат на организацию и проведение аукциона и внесению платы (части платы – в случае предоставления рассрочки ее внесения соответствующими местными исполнительными комитетами) за земельный участок или за право заключения договора аренды земельного участка;</w:t>
      </w:r>
    </w:p>
    <w:p w:rsidR="00F75BF7" w:rsidRDefault="00F75BF7">
      <w:pPr>
        <w:pStyle w:val="newncpi"/>
      </w:pPr>
      <w:r>
        <w:t>обязательство по государственной регистрации права частной собственности на земельный участок или права аренды земельного участка;</w:t>
      </w:r>
    </w:p>
    <w:p w:rsidR="00F75BF7" w:rsidRDefault="00F75BF7">
      <w:pPr>
        <w:pStyle w:val="newncpi"/>
      </w:pPr>
      <w:r>
        <w:t>другие сведения по усмотрению организатора аукциона.</w:t>
      </w:r>
    </w:p>
    <w:p w:rsidR="00F75BF7" w:rsidRDefault="00F75BF7">
      <w:pPr>
        <w:pStyle w:val="chapter"/>
      </w:pPr>
      <w:r>
        <w:t>ГЛАВА 6</w:t>
      </w:r>
      <w:r>
        <w:br/>
        <w:t>РАСЧЕТЫ С УЧАСТНИКАМИ АУКЦИОНА, ЗАКЛЮЧЕНИЕ ДОГОВОРА КУПЛИ-ПРОДАЖИ НЕ ЗАВЕРШЕННОГО СТРОИТЕЛЬСТВОМ НЕЗАКОНСЕРВИРОВАННОГО ОБЪЕКТА И ОСУЩЕСТВЛЕНИЕ ГОСУДАРСТВЕННОЙ РЕГИСТРАЦИИ В ОТНОШЕНИИ ЗЕМЕЛЬНОГО УЧАСТКА</w:t>
      </w:r>
    </w:p>
    <w:p w:rsidR="00F75BF7" w:rsidRDefault="00F75BF7">
      <w:pPr>
        <w:pStyle w:val="point"/>
      </w:pPr>
      <w:r>
        <w:t>36. Оплата стоимости приобретенного предмета аукциона осуществляется в соответствующий местный бюджет в установленном законодательством порядке.</w:t>
      </w:r>
    </w:p>
    <w:p w:rsidR="00F75BF7" w:rsidRDefault="00F75BF7">
      <w:pPr>
        <w:pStyle w:val="point"/>
      </w:pPr>
      <w:r>
        <w:t>37. Задаток возвращается всем участникам аукциона, кроме случаев, предусмотренных настоящим Положением, в течение пяти рабочих дней со дня проведения аукциона. Задаток победителя аукциона (претендента на покупку) в десятидневный срок после подписания протокола перечисляется в соответствующий местный бюджет и учитывается при окончательных расчетах за предмет аукциона.</w:t>
      </w:r>
    </w:p>
    <w:p w:rsidR="00F75BF7" w:rsidRDefault="00F75BF7">
      <w:pPr>
        <w:pStyle w:val="point"/>
      </w:pPr>
      <w:r>
        <w:t>38. </w:t>
      </w:r>
      <w:proofErr w:type="gramStart"/>
      <w:r>
        <w:t>В течение 10 рабочих дней после утверждения в установленном порядке протокола победитель аукциона (претендент на покупку) обязан внести плату (часть платы – в случае предоставления рассрочки ее внесения соответствующим исполнительным комитетом) за земельный участок, предоставленный в частную собственность, или за право заключения договора аренды земельного участка (кроме случаев, предусмотренных настоящим Положением), возместить затраты на организацию и проведение аукциона, в том числе</w:t>
      </w:r>
      <w:proofErr w:type="gramEnd"/>
      <w:r>
        <w:t xml:space="preserve"> на формирование земельного участка,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торги.</w:t>
      </w:r>
    </w:p>
    <w:p w:rsidR="00F75BF7" w:rsidRDefault="00F75BF7">
      <w:pPr>
        <w:pStyle w:val="point"/>
      </w:pPr>
      <w:r>
        <w:t>39. </w:t>
      </w:r>
      <w:proofErr w:type="gramStart"/>
      <w:r>
        <w:t xml:space="preserve">После совершения победителем аукциона (претендентом на покупку) действий, предусмотренных в пункте 38 настоящего Положения, и представления организатору аукциона и в местный исполнительный комитет копий платежных документов, но не позднее двух рабочих дней, с ним в установленном порядке в соответствии с условиями аукциона продавцом заключается договор купли-продажи не завершенного строительством </w:t>
      </w:r>
      <w:proofErr w:type="spellStart"/>
      <w:r>
        <w:t>незаконсервированного</w:t>
      </w:r>
      <w:proofErr w:type="spellEnd"/>
      <w:r>
        <w:t xml:space="preserve"> объекта.</w:t>
      </w:r>
      <w:proofErr w:type="gramEnd"/>
      <w:r>
        <w:t xml:space="preserve"> В тот же срок местный исполнительный комитет передает победителю аукциона (претенденту на покупку) выписку из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выдает экземпляр протокола. Если земельный участок предоставляется победителю аукциона (претенденту </w:t>
      </w:r>
      <w:r>
        <w:lastRenderedPageBreak/>
        <w:t>на покупку) в аренду, в тот же срок местным исполнительным комитетом с ним заключается также договор аренды земельного участка.</w:t>
      </w:r>
    </w:p>
    <w:p w:rsidR="00F75BF7" w:rsidRDefault="00F75BF7">
      <w:pPr>
        <w:pStyle w:val="point"/>
      </w:pPr>
      <w:r>
        <w:t xml:space="preserve">40. При уклонении одной из сторон от заключения договора купли-продажи не завершенного строительством </w:t>
      </w:r>
      <w:proofErr w:type="spellStart"/>
      <w:r>
        <w:t>незаконсервированного</w:t>
      </w:r>
      <w:proofErr w:type="spellEnd"/>
      <w:r>
        <w:t xml:space="preserve"> объекта и договора аренды земельного участка (в случае </w:t>
      </w:r>
      <w:proofErr w:type="gramStart"/>
      <w:r>
        <w:t>продажи права заключения договора аренды земельного</w:t>
      </w:r>
      <w:proofErr w:type="gramEnd"/>
      <w:r>
        <w:t xml:space="preserve">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F75BF7" w:rsidRDefault="00F75BF7">
      <w:pPr>
        <w:pStyle w:val="point"/>
      </w:pPr>
      <w:r>
        <w:t>41. </w:t>
      </w:r>
      <w:proofErr w:type="gramStart"/>
      <w:r>
        <w:t>Договор аренды земельного участка, заключаемый по результатам аукциона между местным исполнительным комитетом и лицами, указанными в пункте 5 настоящего Положения, и возникновение основанного на нем права аренды на земельный участок подлежат государственной регистрации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w:t>
      </w:r>
      <w:proofErr w:type="gramEnd"/>
      <w:r>
        <w:t xml:space="preserve"> Государственная регистрация права частной собственности на земельный участок осуществляется на основании выписки из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w:t>
      </w:r>
    </w:p>
    <w:p w:rsidR="00F75BF7" w:rsidRDefault="00F75BF7">
      <w:pPr>
        <w:pStyle w:val="newncpi"/>
      </w:pPr>
      <w:r>
        <w:t> </w:t>
      </w:r>
    </w:p>
    <w:p w:rsidR="00D81238" w:rsidRDefault="003C0E1C"/>
    <w:sectPr w:rsidR="00D81238" w:rsidSect="00F75BF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1C" w:rsidRDefault="003C0E1C" w:rsidP="00F75BF7">
      <w:pPr>
        <w:spacing w:after="0" w:line="240" w:lineRule="auto"/>
      </w:pPr>
      <w:r>
        <w:separator/>
      </w:r>
    </w:p>
  </w:endnote>
  <w:endnote w:type="continuationSeparator" w:id="0">
    <w:p w:rsidR="003C0E1C" w:rsidRDefault="003C0E1C" w:rsidP="00F7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F7" w:rsidRDefault="00F75B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F7" w:rsidRDefault="00F75BF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75BF7" w:rsidTr="00F75BF7">
      <w:tc>
        <w:tcPr>
          <w:tcW w:w="1800" w:type="dxa"/>
          <w:shd w:val="clear" w:color="auto" w:fill="auto"/>
          <w:vAlign w:val="center"/>
        </w:tcPr>
        <w:p w:rsidR="00F75BF7" w:rsidRDefault="00F75BF7">
          <w:pPr>
            <w:pStyle w:val="a5"/>
          </w:pPr>
          <w:r>
            <w:rPr>
              <w:noProof/>
              <w:lang w:eastAsia="ru-RU"/>
            </w:rPr>
            <w:drawing>
              <wp:inline distT="0" distB="0" distL="0" distR="0" wp14:anchorId="37CF935A" wp14:editId="3154BF5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75BF7" w:rsidRDefault="00F75BF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75BF7" w:rsidRDefault="00F75BF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07.11.2020</w:t>
          </w:r>
        </w:p>
        <w:p w:rsidR="00F75BF7" w:rsidRPr="00F75BF7" w:rsidRDefault="00F75BF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75BF7" w:rsidRDefault="00F75B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1C" w:rsidRDefault="003C0E1C" w:rsidP="00F75BF7">
      <w:pPr>
        <w:spacing w:after="0" w:line="240" w:lineRule="auto"/>
      </w:pPr>
      <w:r>
        <w:separator/>
      </w:r>
    </w:p>
  </w:footnote>
  <w:footnote w:type="continuationSeparator" w:id="0">
    <w:p w:rsidR="003C0E1C" w:rsidRDefault="003C0E1C" w:rsidP="00F75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F7" w:rsidRDefault="00F75BF7" w:rsidP="000B4CF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5BF7" w:rsidRDefault="00F75B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F7" w:rsidRPr="00F75BF7" w:rsidRDefault="00F75BF7" w:rsidP="000B4CF1">
    <w:pPr>
      <w:pStyle w:val="a3"/>
      <w:framePr w:wrap="around" w:vAnchor="text" w:hAnchor="margin" w:xAlign="center" w:y="1"/>
      <w:rPr>
        <w:rStyle w:val="a7"/>
        <w:rFonts w:ascii="Times New Roman" w:hAnsi="Times New Roman" w:cs="Times New Roman"/>
        <w:sz w:val="24"/>
      </w:rPr>
    </w:pPr>
    <w:r w:rsidRPr="00F75BF7">
      <w:rPr>
        <w:rStyle w:val="a7"/>
        <w:rFonts w:ascii="Times New Roman" w:hAnsi="Times New Roman" w:cs="Times New Roman"/>
        <w:sz w:val="24"/>
      </w:rPr>
      <w:fldChar w:fldCharType="begin"/>
    </w:r>
    <w:r w:rsidRPr="00F75BF7">
      <w:rPr>
        <w:rStyle w:val="a7"/>
        <w:rFonts w:ascii="Times New Roman" w:hAnsi="Times New Roman" w:cs="Times New Roman"/>
        <w:sz w:val="24"/>
      </w:rPr>
      <w:instrText xml:space="preserve">PAGE  </w:instrText>
    </w:r>
    <w:r w:rsidRPr="00F75BF7">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F75BF7">
      <w:rPr>
        <w:rStyle w:val="a7"/>
        <w:rFonts w:ascii="Times New Roman" w:hAnsi="Times New Roman" w:cs="Times New Roman"/>
        <w:sz w:val="24"/>
      </w:rPr>
      <w:fldChar w:fldCharType="end"/>
    </w:r>
  </w:p>
  <w:p w:rsidR="00F75BF7" w:rsidRPr="00F75BF7" w:rsidRDefault="00F75BF7">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F7" w:rsidRDefault="00F75B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F7"/>
    <w:rsid w:val="000B3644"/>
    <w:rsid w:val="003C0E1C"/>
    <w:rsid w:val="006E7D70"/>
    <w:rsid w:val="007703A1"/>
    <w:rsid w:val="00D46036"/>
    <w:rsid w:val="00F7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75BF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75BF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F75BF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75B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75B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75BF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75BF7"/>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F75BF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75BF7"/>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F75BF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75BF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75B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75BF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75BF7"/>
    <w:rPr>
      <w:rFonts w:ascii="Times New Roman" w:hAnsi="Times New Roman" w:cs="Times New Roman" w:hint="default"/>
      <w:caps/>
    </w:rPr>
  </w:style>
  <w:style w:type="character" w:customStyle="1" w:styleId="promulgator">
    <w:name w:val="promulgator"/>
    <w:basedOn w:val="a0"/>
    <w:rsid w:val="00F75BF7"/>
    <w:rPr>
      <w:rFonts w:ascii="Times New Roman" w:hAnsi="Times New Roman" w:cs="Times New Roman" w:hint="default"/>
      <w:caps/>
    </w:rPr>
  </w:style>
  <w:style w:type="character" w:customStyle="1" w:styleId="datepr">
    <w:name w:val="datepr"/>
    <w:basedOn w:val="a0"/>
    <w:rsid w:val="00F75BF7"/>
    <w:rPr>
      <w:rFonts w:ascii="Times New Roman" w:hAnsi="Times New Roman" w:cs="Times New Roman" w:hint="default"/>
    </w:rPr>
  </w:style>
  <w:style w:type="character" w:customStyle="1" w:styleId="number">
    <w:name w:val="number"/>
    <w:basedOn w:val="a0"/>
    <w:rsid w:val="00F75BF7"/>
    <w:rPr>
      <w:rFonts w:ascii="Times New Roman" w:hAnsi="Times New Roman" w:cs="Times New Roman" w:hint="default"/>
    </w:rPr>
  </w:style>
  <w:style w:type="character" w:customStyle="1" w:styleId="post">
    <w:name w:val="post"/>
    <w:basedOn w:val="a0"/>
    <w:rsid w:val="00F75BF7"/>
    <w:rPr>
      <w:rFonts w:ascii="Times New Roman" w:hAnsi="Times New Roman" w:cs="Times New Roman" w:hint="default"/>
      <w:b/>
      <w:bCs/>
      <w:sz w:val="22"/>
      <w:szCs w:val="22"/>
    </w:rPr>
  </w:style>
  <w:style w:type="character" w:customStyle="1" w:styleId="pers">
    <w:name w:val="pers"/>
    <w:basedOn w:val="a0"/>
    <w:rsid w:val="00F75BF7"/>
    <w:rPr>
      <w:rFonts w:ascii="Times New Roman" w:hAnsi="Times New Roman" w:cs="Times New Roman" w:hint="default"/>
      <w:b/>
      <w:bCs/>
      <w:sz w:val="22"/>
      <w:szCs w:val="22"/>
    </w:rPr>
  </w:style>
  <w:style w:type="paragraph" w:styleId="a3">
    <w:name w:val="header"/>
    <w:basedOn w:val="a"/>
    <w:link w:val="a4"/>
    <w:uiPriority w:val="99"/>
    <w:unhideWhenUsed/>
    <w:rsid w:val="00F75B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5BF7"/>
  </w:style>
  <w:style w:type="paragraph" w:styleId="a5">
    <w:name w:val="footer"/>
    <w:basedOn w:val="a"/>
    <w:link w:val="a6"/>
    <w:uiPriority w:val="99"/>
    <w:unhideWhenUsed/>
    <w:rsid w:val="00F75B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5BF7"/>
  </w:style>
  <w:style w:type="character" w:styleId="a7">
    <w:name w:val="page number"/>
    <w:basedOn w:val="a0"/>
    <w:uiPriority w:val="99"/>
    <w:semiHidden/>
    <w:unhideWhenUsed/>
    <w:rsid w:val="00F75BF7"/>
  </w:style>
  <w:style w:type="table" w:styleId="a8">
    <w:name w:val="Table Grid"/>
    <w:basedOn w:val="a1"/>
    <w:uiPriority w:val="59"/>
    <w:rsid w:val="00F75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75BF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75BF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F75BF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75B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75B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75BF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75BF7"/>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F75BF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75BF7"/>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F75BF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75BF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75BF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75BF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75BF7"/>
    <w:rPr>
      <w:rFonts w:ascii="Times New Roman" w:hAnsi="Times New Roman" w:cs="Times New Roman" w:hint="default"/>
      <w:caps/>
    </w:rPr>
  </w:style>
  <w:style w:type="character" w:customStyle="1" w:styleId="promulgator">
    <w:name w:val="promulgator"/>
    <w:basedOn w:val="a0"/>
    <w:rsid w:val="00F75BF7"/>
    <w:rPr>
      <w:rFonts w:ascii="Times New Roman" w:hAnsi="Times New Roman" w:cs="Times New Roman" w:hint="default"/>
      <w:caps/>
    </w:rPr>
  </w:style>
  <w:style w:type="character" w:customStyle="1" w:styleId="datepr">
    <w:name w:val="datepr"/>
    <w:basedOn w:val="a0"/>
    <w:rsid w:val="00F75BF7"/>
    <w:rPr>
      <w:rFonts w:ascii="Times New Roman" w:hAnsi="Times New Roman" w:cs="Times New Roman" w:hint="default"/>
    </w:rPr>
  </w:style>
  <w:style w:type="character" w:customStyle="1" w:styleId="number">
    <w:name w:val="number"/>
    <w:basedOn w:val="a0"/>
    <w:rsid w:val="00F75BF7"/>
    <w:rPr>
      <w:rFonts w:ascii="Times New Roman" w:hAnsi="Times New Roman" w:cs="Times New Roman" w:hint="default"/>
    </w:rPr>
  </w:style>
  <w:style w:type="character" w:customStyle="1" w:styleId="post">
    <w:name w:val="post"/>
    <w:basedOn w:val="a0"/>
    <w:rsid w:val="00F75BF7"/>
    <w:rPr>
      <w:rFonts w:ascii="Times New Roman" w:hAnsi="Times New Roman" w:cs="Times New Roman" w:hint="default"/>
      <w:b/>
      <w:bCs/>
      <w:sz w:val="22"/>
      <w:szCs w:val="22"/>
    </w:rPr>
  </w:style>
  <w:style w:type="character" w:customStyle="1" w:styleId="pers">
    <w:name w:val="pers"/>
    <w:basedOn w:val="a0"/>
    <w:rsid w:val="00F75BF7"/>
    <w:rPr>
      <w:rFonts w:ascii="Times New Roman" w:hAnsi="Times New Roman" w:cs="Times New Roman" w:hint="default"/>
      <w:b/>
      <w:bCs/>
      <w:sz w:val="22"/>
      <w:szCs w:val="22"/>
    </w:rPr>
  </w:style>
  <w:style w:type="paragraph" w:styleId="a3">
    <w:name w:val="header"/>
    <w:basedOn w:val="a"/>
    <w:link w:val="a4"/>
    <w:uiPriority w:val="99"/>
    <w:unhideWhenUsed/>
    <w:rsid w:val="00F75B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5BF7"/>
  </w:style>
  <w:style w:type="paragraph" w:styleId="a5">
    <w:name w:val="footer"/>
    <w:basedOn w:val="a"/>
    <w:link w:val="a6"/>
    <w:uiPriority w:val="99"/>
    <w:unhideWhenUsed/>
    <w:rsid w:val="00F75B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5BF7"/>
  </w:style>
  <w:style w:type="character" w:styleId="a7">
    <w:name w:val="page number"/>
    <w:basedOn w:val="a0"/>
    <w:uiPriority w:val="99"/>
    <w:semiHidden/>
    <w:unhideWhenUsed/>
    <w:rsid w:val="00F75BF7"/>
  </w:style>
  <w:style w:type="table" w:styleId="a8">
    <w:name w:val="Table Grid"/>
    <w:basedOn w:val="a1"/>
    <w:uiPriority w:val="59"/>
    <w:rsid w:val="00F75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4970</Words>
  <Characters>36281</Characters>
  <Application>Microsoft Office Word</Application>
  <DocSecurity>0</DocSecurity>
  <Lines>636</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2020-11-07T13:45:00Z</dcterms:created>
  <dcterms:modified xsi:type="dcterms:W3CDTF">2020-11-07T13:45:00Z</dcterms:modified>
</cp:coreProperties>
</file>