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F" w:rsidRPr="000A796F" w:rsidRDefault="00A510F8" w:rsidP="000A796F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AA6572">
        <w:rPr>
          <w:b/>
          <w:color w:val="000000"/>
          <w:sz w:val="32"/>
          <w:szCs w:val="32"/>
        </w:rPr>
        <w:t>равила охоты по-</w:t>
      </w:r>
      <w:r>
        <w:rPr>
          <w:b/>
          <w:color w:val="000000"/>
          <w:sz w:val="32"/>
          <w:szCs w:val="32"/>
        </w:rPr>
        <w:t>новому.</w:t>
      </w:r>
    </w:p>
    <w:p w:rsidR="000A796F" w:rsidRDefault="000A796F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510F8">
        <w:rPr>
          <w:color w:val="000000"/>
          <w:sz w:val="28"/>
          <w:szCs w:val="28"/>
        </w:rPr>
        <w:t>Новые правила охоты</w:t>
      </w:r>
      <w:r w:rsidR="00A510F8" w:rsidRPr="000A796F">
        <w:rPr>
          <w:b/>
          <w:color w:val="000000"/>
          <w:sz w:val="28"/>
          <w:szCs w:val="28"/>
        </w:rPr>
        <w:t xml:space="preserve"> вступ</w:t>
      </w:r>
      <w:r w:rsidR="00A510F8">
        <w:rPr>
          <w:b/>
          <w:color w:val="000000"/>
          <w:sz w:val="28"/>
          <w:szCs w:val="28"/>
        </w:rPr>
        <w:t>или</w:t>
      </w:r>
      <w:r w:rsidR="00A510F8" w:rsidRPr="000A796F">
        <w:rPr>
          <w:b/>
          <w:color w:val="000000"/>
          <w:sz w:val="28"/>
          <w:szCs w:val="28"/>
        </w:rPr>
        <w:t xml:space="preserve"> в силу с 1 января 2021 года.</w:t>
      </w:r>
      <w:r w:rsidR="00A510F8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A796F">
        <w:rPr>
          <w:color w:val="000000"/>
          <w:sz w:val="28"/>
          <w:szCs w:val="28"/>
        </w:rPr>
        <w:t>каз Президента Республи</w:t>
      </w:r>
      <w:r>
        <w:rPr>
          <w:color w:val="000000"/>
          <w:sz w:val="28"/>
          <w:szCs w:val="28"/>
        </w:rPr>
        <w:t xml:space="preserve">ки Беларусь № 345 от 16.09.2020г. </w:t>
      </w:r>
      <w:r w:rsidR="00A510F8">
        <w:rPr>
          <w:color w:val="000000"/>
          <w:sz w:val="28"/>
          <w:szCs w:val="28"/>
        </w:rPr>
        <w:t>Браславская межрайонная инспекция охраны животного и растительного мира напоминает, что с января 2021 года о</w:t>
      </w:r>
      <w:r w:rsidRPr="000A796F">
        <w:rPr>
          <w:color w:val="000000"/>
          <w:sz w:val="28"/>
          <w:szCs w:val="28"/>
        </w:rPr>
        <w:t xml:space="preserve">хотником можно </w:t>
      </w:r>
      <w:r w:rsidR="00A510F8">
        <w:rPr>
          <w:color w:val="000000"/>
          <w:sz w:val="28"/>
          <w:szCs w:val="28"/>
        </w:rPr>
        <w:t>стать</w:t>
      </w:r>
      <w:r w:rsidRPr="000A796F">
        <w:rPr>
          <w:color w:val="000000"/>
          <w:sz w:val="28"/>
          <w:szCs w:val="28"/>
        </w:rPr>
        <w:t xml:space="preserve"> </w:t>
      </w:r>
      <w:r w:rsidRPr="000A796F">
        <w:rPr>
          <w:b/>
          <w:color w:val="000000"/>
          <w:sz w:val="28"/>
          <w:szCs w:val="28"/>
        </w:rPr>
        <w:t>с 16 лет</w:t>
      </w:r>
      <w:r w:rsidRPr="000A796F">
        <w:rPr>
          <w:color w:val="000000"/>
          <w:sz w:val="28"/>
          <w:szCs w:val="28"/>
        </w:rPr>
        <w:t>, при этом до 18-ти охоти</w:t>
      </w:r>
      <w:r w:rsidR="00A510F8">
        <w:rPr>
          <w:color w:val="000000"/>
          <w:sz w:val="28"/>
          <w:szCs w:val="28"/>
        </w:rPr>
        <w:t>мся</w:t>
      </w:r>
      <w:r w:rsidRPr="000A796F">
        <w:rPr>
          <w:color w:val="000000"/>
          <w:sz w:val="28"/>
          <w:szCs w:val="28"/>
        </w:rPr>
        <w:t xml:space="preserve"> </w:t>
      </w:r>
      <w:r w:rsidR="00A510F8">
        <w:rPr>
          <w:color w:val="000000"/>
          <w:sz w:val="28"/>
          <w:szCs w:val="28"/>
        </w:rPr>
        <w:t>тол</w:t>
      </w:r>
      <w:r w:rsidRPr="000A796F">
        <w:rPr>
          <w:color w:val="000000"/>
          <w:sz w:val="28"/>
          <w:szCs w:val="28"/>
        </w:rPr>
        <w:t xml:space="preserve">ько </w:t>
      </w:r>
      <w:proofErr w:type="spellStart"/>
      <w:r w:rsidRPr="000A796F">
        <w:rPr>
          <w:color w:val="000000"/>
          <w:sz w:val="28"/>
          <w:szCs w:val="28"/>
        </w:rPr>
        <w:t>безружейным</w:t>
      </w:r>
      <w:proofErr w:type="spellEnd"/>
      <w:r w:rsidRPr="000A796F">
        <w:rPr>
          <w:color w:val="000000"/>
          <w:sz w:val="28"/>
          <w:szCs w:val="28"/>
        </w:rPr>
        <w:t xml:space="preserve"> способом.</w:t>
      </w:r>
      <w:r>
        <w:rPr>
          <w:color w:val="000000"/>
          <w:sz w:val="28"/>
          <w:szCs w:val="28"/>
        </w:rPr>
        <w:t xml:space="preserve"> </w:t>
      </w:r>
      <w:r w:rsidR="00A510F8">
        <w:rPr>
          <w:color w:val="000000"/>
          <w:sz w:val="28"/>
          <w:szCs w:val="28"/>
        </w:rPr>
        <w:t xml:space="preserve">Все бланки на добычу охотничьих животных: охотничьи путевки, разрешения и </w:t>
      </w:r>
      <w:proofErr w:type="spellStart"/>
      <w:r w:rsidR="00A510F8">
        <w:rPr>
          <w:color w:val="000000"/>
          <w:sz w:val="28"/>
          <w:szCs w:val="28"/>
        </w:rPr>
        <w:t>охотничьии</w:t>
      </w:r>
      <w:proofErr w:type="spellEnd"/>
      <w:r w:rsidR="00A510F8">
        <w:rPr>
          <w:color w:val="000000"/>
          <w:sz w:val="28"/>
          <w:szCs w:val="28"/>
        </w:rPr>
        <w:t xml:space="preserve"> путевки к ним действуют до 1 апреля 2021 года. </w:t>
      </w:r>
      <w:r w:rsidRPr="000A796F">
        <w:rPr>
          <w:color w:val="000000"/>
          <w:sz w:val="28"/>
          <w:szCs w:val="28"/>
        </w:rPr>
        <w:t>Срок действия разрешения на ношение и хранение охотничьего оружия увеличи</w:t>
      </w:r>
      <w:r w:rsidR="00A510F8">
        <w:rPr>
          <w:color w:val="000000"/>
          <w:sz w:val="28"/>
          <w:szCs w:val="28"/>
        </w:rPr>
        <w:t>лся</w:t>
      </w:r>
      <w:r w:rsidRPr="000A796F">
        <w:rPr>
          <w:color w:val="000000"/>
          <w:sz w:val="28"/>
          <w:szCs w:val="28"/>
        </w:rPr>
        <w:t xml:space="preserve"> </w:t>
      </w:r>
      <w:r w:rsidRPr="000A796F">
        <w:rPr>
          <w:b/>
          <w:color w:val="000000"/>
          <w:sz w:val="28"/>
          <w:szCs w:val="28"/>
        </w:rPr>
        <w:t>до 5 лет</w:t>
      </w:r>
      <w:r w:rsidRPr="000A796F">
        <w:rPr>
          <w:color w:val="000000"/>
          <w:sz w:val="28"/>
          <w:szCs w:val="28"/>
        </w:rPr>
        <w:t xml:space="preserve"> (ранее – 3 года), также </w:t>
      </w:r>
      <w:r w:rsidRPr="000A796F">
        <w:rPr>
          <w:b/>
          <w:color w:val="000000"/>
          <w:sz w:val="28"/>
          <w:szCs w:val="28"/>
        </w:rPr>
        <w:t>до 5 лет</w:t>
      </w:r>
      <w:r w:rsidRPr="000A796F">
        <w:rPr>
          <w:color w:val="000000"/>
          <w:sz w:val="28"/>
          <w:szCs w:val="28"/>
        </w:rPr>
        <w:t xml:space="preserve"> увеличи</w:t>
      </w:r>
      <w:r w:rsidR="00A510F8">
        <w:rPr>
          <w:color w:val="000000"/>
          <w:sz w:val="28"/>
          <w:szCs w:val="28"/>
        </w:rPr>
        <w:t>л</w:t>
      </w:r>
      <w:r w:rsidRPr="000A796F">
        <w:rPr>
          <w:color w:val="000000"/>
          <w:sz w:val="28"/>
          <w:szCs w:val="28"/>
        </w:rPr>
        <w:t xml:space="preserve">ся срок действия </w:t>
      </w:r>
      <w:r w:rsidRPr="000A796F">
        <w:rPr>
          <w:b/>
          <w:color w:val="000000"/>
          <w:sz w:val="28"/>
          <w:szCs w:val="28"/>
        </w:rPr>
        <w:t>медицинской справки</w:t>
      </w:r>
      <w:r w:rsidRPr="000A796F">
        <w:rPr>
          <w:color w:val="000000"/>
          <w:sz w:val="28"/>
          <w:szCs w:val="28"/>
        </w:rPr>
        <w:t xml:space="preserve"> для получения и продления этого разрешения (ранее – 1 год).</w:t>
      </w:r>
      <w:r>
        <w:rPr>
          <w:color w:val="000000"/>
          <w:sz w:val="28"/>
          <w:szCs w:val="28"/>
        </w:rPr>
        <w:t xml:space="preserve"> </w:t>
      </w:r>
    </w:p>
    <w:p w:rsidR="00F00D36" w:rsidRDefault="000A796F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6572">
        <w:rPr>
          <w:color w:val="000000"/>
          <w:sz w:val="28"/>
          <w:szCs w:val="28"/>
        </w:rPr>
        <w:t xml:space="preserve">При выдаче государственного удостоверения на право охоты </w:t>
      </w:r>
      <w:r w:rsidRPr="000A796F">
        <w:rPr>
          <w:color w:val="000000"/>
          <w:sz w:val="28"/>
          <w:szCs w:val="28"/>
        </w:rPr>
        <w:t>упразднена карточка учета нарушений к гос</w:t>
      </w:r>
      <w:r w:rsidR="00615171">
        <w:rPr>
          <w:color w:val="000000"/>
          <w:sz w:val="28"/>
          <w:szCs w:val="28"/>
        </w:rPr>
        <w:t xml:space="preserve">ударственному </w:t>
      </w:r>
      <w:r w:rsidRPr="000A796F">
        <w:rPr>
          <w:color w:val="000000"/>
          <w:sz w:val="28"/>
          <w:szCs w:val="28"/>
        </w:rPr>
        <w:t>удостоверению на право охоты, а регистрационные документы на охотничьих собак и ловчих птиц исключ</w:t>
      </w:r>
      <w:r w:rsidR="00AA6572">
        <w:rPr>
          <w:color w:val="000000"/>
          <w:sz w:val="28"/>
          <w:szCs w:val="28"/>
        </w:rPr>
        <w:t>ены</w:t>
      </w:r>
      <w:r w:rsidRPr="000A796F">
        <w:rPr>
          <w:color w:val="000000"/>
          <w:sz w:val="28"/>
          <w:szCs w:val="28"/>
        </w:rPr>
        <w:t xml:space="preserve"> из перечня документов, которые охотник обязан иметь при себе.</w:t>
      </w:r>
      <w:r w:rsidR="00AA6572">
        <w:rPr>
          <w:color w:val="000000"/>
          <w:sz w:val="28"/>
          <w:szCs w:val="28"/>
        </w:rPr>
        <w:t xml:space="preserve"> </w:t>
      </w:r>
    </w:p>
    <w:p w:rsidR="000A796F" w:rsidRDefault="00F00D36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6572" w:rsidRPr="00F00D36">
        <w:rPr>
          <w:b/>
          <w:color w:val="000000"/>
          <w:sz w:val="28"/>
          <w:szCs w:val="28"/>
        </w:rPr>
        <w:t xml:space="preserve">Кому выдано государственное удостоверение на право охоты старого образца, оно действует до истечения его срока </w:t>
      </w:r>
      <w:proofErr w:type="gramStart"/>
      <w:r w:rsidR="00AA6572" w:rsidRPr="00F00D36">
        <w:rPr>
          <w:b/>
          <w:color w:val="000000"/>
          <w:sz w:val="28"/>
          <w:szCs w:val="28"/>
        </w:rPr>
        <w:t>действия</w:t>
      </w:r>
      <w:proofErr w:type="gramEnd"/>
      <w:r w:rsidR="00AA6572" w:rsidRPr="00F00D36">
        <w:rPr>
          <w:b/>
          <w:color w:val="000000"/>
          <w:sz w:val="28"/>
          <w:szCs w:val="28"/>
        </w:rPr>
        <w:t xml:space="preserve"> и</w:t>
      </w:r>
      <w:r w:rsidR="00AA6572">
        <w:rPr>
          <w:color w:val="000000"/>
          <w:sz w:val="28"/>
          <w:szCs w:val="28"/>
        </w:rPr>
        <w:t xml:space="preserve"> </w:t>
      </w:r>
      <w:r w:rsidR="00AA6572" w:rsidRPr="00AA6572">
        <w:rPr>
          <w:b/>
          <w:color w:val="000000"/>
          <w:sz w:val="28"/>
          <w:szCs w:val="28"/>
        </w:rPr>
        <w:t>менять его на новое не нужно</w:t>
      </w:r>
      <w:r>
        <w:rPr>
          <w:color w:val="000000"/>
          <w:sz w:val="28"/>
          <w:szCs w:val="28"/>
        </w:rPr>
        <w:t>!!!</w:t>
      </w:r>
    </w:p>
    <w:p w:rsidR="000A796F" w:rsidRDefault="000A796F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0A796F" w:rsidRDefault="000A796F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0A796F" w:rsidRDefault="000A796F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0A796F" w:rsidRDefault="000A796F" w:rsidP="000A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CBD"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0A796F" w:rsidRDefault="000A796F" w:rsidP="000A79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CBD">
        <w:rPr>
          <w:rFonts w:ascii="Times New Roman" w:hAnsi="Times New Roman" w:cs="Times New Roman"/>
          <w:sz w:val="28"/>
          <w:szCs w:val="28"/>
        </w:rPr>
        <w:t>Браславской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0A796F" w:rsidRDefault="000A796F" w:rsidP="000A796F">
      <w:pPr>
        <w:spacing w:after="0"/>
        <w:jc w:val="both"/>
      </w:pPr>
      <w:r w:rsidRPr="005D2CBD">
        <w:rPr>
          <w:rFonts w:ascii="Times New Roman" w:hAnsi="Times New Roman" w:cs="Times New Roman"/>
          <w:sz w:val="28"/>
          <w:szCs w:val="28"/>
        </w:rPr>
        <w:t>при Президенте Республики Беларусь: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CBD">
        <w:rPr>
          <w:rFonts w:ascii="Times New Roman" w:hAnsi="Times New Roman" w:cs="Times New Roman"/>
          <w:sz w:val="28"/>
          <w:szCs w:val="28"/>
        </w:rPr>
        <w:t xml:space="preserve">                       В.Н. Егоренков</w:t>
      </w:r>
    </w:p>
    <w:p w:rsidR="000A796F" w:rsidRPr="000A796F" w:rsidRDefault="000A796F" w:rsidP="000A796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885F00" w:rsidRPr="000A796F" w:rsidRDefault="00885F00">
      <w:pPr>
        <w:rPr>
          <w:rFonts w:ascii="Times New Roman" w:hAnsi="Times New Roman" w:cs="Times New Roman"/>
          <w:sz w:val="28"/>
          <w:szCs w:val="28"/>
        </w:rPr>
      </w:pPr>
    </w:p>
    <w:sectPr w:rsidR="00885F00" w:rsidRPr="000A796F" w:rsidSect="0088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96F"/>
    <w:rsid w:val="000A796F"/>
    <w:rsid w:val="00452677"/>
    <w:rsid w:val="00615171"/>
    <w:rsid w:val="00885F00"/>
    <w:rsid w:val="00A40633"/>
    <w:rsid w:val="00A510F8"/>
    <w:rsid w:val="00A82FBE"/>
    <w:rsid w:val="00AA6572"/>
    <w:rsid w:val="00F0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2021-01-12T13:27:00Z</cp:lastPrinted>
  <dcterms:created xsi:type="dcterms:W3CDTF">2020-09-21T13:51:00Z</dcterms:created>
  <dcterms:modified xsi:type="dcterms:W3CDTF">2021-01-12T13:27:00Z</dcterms:modified>
</cp:coreProperties>
</file>