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B" w:rsidRDefault="00F567CB" w:rsidP="00F567CB">
      <w:pPr>
        <w:spacing w:line="180" w:lineRule="exact"/>
        <w:rPr>
          <w:sz w:val="18"/>
          <w:szCs w:val="20"/>
        </w:rPr>
      </w:pPr>
    </w:p>
    <w:p w:rsidR="00F567CB" w:rsidRPr="00AA5190" w:rsidRDefault="00F567CB" w:rsidP="00F567CB">
      <w:pPr>
        <w:jc w:val="center"/>
        <w:rPr>
          <w:sz w:val="30"/>
        </w:rPr>
      </w:pPr>
      <w:r w:rsidRPr="00AA5190">
        <w:rPr>
          <w:sz w:val="30"/>
        </w:rPr>
        <w:t>ИНФОРМАЦИОННОЕ  ПИСЬМО</w:t>
      </w:r>
    </w:p>
    <w:p w:rsidR="00F567CB" w:rsidRPr="00AA5190" w:rsidRDefault="00F567CB" w:rsidP="00F567CB">
      <w:pPr>
        <w:jc w:val="center"/>
        <w:rPr>
          <w:sz w:val="30"/>
        </w:rPr>
      </w:pPr>
      <w:r w:rsidRPr="00AA5190">
        <w:rPr>
          <w:sz w:val="30"/>
        </w:rPr>
        <w:t>об обеспечении требований безопасности труда при проведении работ</w:t>
      </w:r>
      <w:r w:rsidRPr="00AA5190">
        <w:t xml:space="preserve"> </w:t>
      </w:r>
      <w:r w:rsidRPr="00AA5190">
        <w:rPr>
          <w:sz w:val="30"/>
        </w:rPr>
        <w:t>по уборке продукции растениеводства</w:t>
      </w:r>
    </w:p>
    <w:p w:rsidR="00F567CB" w:rsidRPr="00AA5190" w:rsidRDefault="00F567CB" w:rsidP="00F567CB">
      <w:pPr>
        <w:spacing w:line="360" w:lineRule="auto"/>
        <w:jc w:val="center"/>
        <w:rPr>
          <w:sz w:val="30"/>
        </w:rPr>
      </w:pPr>
    </w:p>
    <w:p w:rsidR="00F567CB" w:rsidRDefault="00F567CB" w:rsidP="00F567CB">
      <w:pPr>
        <w:ind w:firstLine="709"/>
        <w:jc w:val="both"/>
        <w:rPr>
          <w:bCs/>
          <w:sz w:val="30"/>
          <w:szCs w:val="30"/>
          <w:shd w:val="clear" w:color="auto" w:fill="FFFFFF"/>
        </w:rPr>
      </w:pPr>
      <w:r w:rsidRPr="00394221">
        <w:rPr>
          <w:bCs/>
          <w:sz w:val="30"/>
          <w:szCs w:val="30"/>
          <w:shd w:val="clear" w:color="auto" w:fill="FFFFFF"/>
        </w:rPr>
        <w:t>Успешное про</w:t>
      </w:r>
      <w:r w:rsidR="008339C9">
        <w:rPr>
          <w:bCs/>
          <w:sz w:val="30"/>
          <w:szCs w:val="30"/>
          <w:shd w:val="clear" w:color="auto" w:fill="FFFFFF"/>
        </w:rPr>
        <w:t xml:space="preserve">ведение всего комплекса работ в </w:t>
      </w:r>
      <w:r w:rsidRPr="00394221">
        <w:rPr>
          <w:bCs/>
          <w:sz w:val="30"/>
          <w:szCs w:val="30"/>
          <w:shd w:val="clear" w:color="auto" w:fill="FFFFFF"/>
        </w:rPr>
        <w:t>организациях агропромышленного комплекса во</w:t>
      </w:r>
      <w:r>
        <w:rPr>
          <w:bCs/>
          <w:sz w:val="30"/>
          <w:szCs w:val="30"/>
          <w:shd w:val="clear" w:color="auto" w:fill="FFFFFF"/>
        </w:rPr>
        <w:t xml:space="preserve"> </w:t>
      </w:r>
      <w:r w:rsidR="008339C9">
        <w:rPr>
          <w:bCs/>
          <w:sz w:val="30"/>
          <w:szCs w:val="30"/>
          <w:shd w:val="clear" w:color="auto" w:fill="FFFFFF"/>
        </w:rPr>
        <w:t xml:space="preserve">многом зависит от </w:t>
      </w:r>
      <w:r w:rsidRPr="00394221">
        <w:rPr>
          <w:bCs/>
          <w:sz w:val="30"/>
          <w:szCs w:val="30"/>
          <w:shd w:val="clear" w:color="auto" w:fill="FFFFFF"/>
        </w:rPr>
        <w:t>реализации работодателями организационно-технических мероприятий, включающих в</w:t>
      </w:r>
      <w:r>
        <w:rPr>
          <w:bCs/>
          <w:sz w:val="30"/>
          <w:szCs w:val="30"/>
          <w:shd w:val="clear" w:color="auto" w:fill="FFFFFF"/>
        </w:rPr>
        <w:t xml:space="preserve"> </w:t>
      </w:r>
      <w:r w:rsidRPr="00394221">
        <w:rPr>
          <w:bCs/>
          <w:sz w:val="30"/>
          <w:szCs w:val="30"/>
          <w:shd w:val="clear" w:color="auto" w:fill="FFFFFF"/>
        </w:rPr>
        <w:t>себя</w:t>
      </w:r>
      <w:r>
        <w:rPr>
          <w:bCs/>
          <w:sz w:val="30"/>
          <w:szCs w:val="30"/>
          <w:shd w:val="clear" w:color="auto" w:fill="FFFFFF"/>
        </w:rPr>
        <w:t xml:space="preserve"> в том числе</w:t>
      </w:r>
      <w:r w:rsidR="008339C9">
        <w:rPr>
          <w:bCs/>
          <w:sz w:val="30"/>
          <w:szCs w:val="30"/>
          <w:shd w:val="clear" w:color="auto" w:fill="FFFFFF"/>
        </w:rPr>
        <w:t xml:space="preserve"> мероприятия по обеспечению здоровых и </w:t>
      </w:r>
      <w:r w:rsidRPr="00394221">
        <w:rPr>
          <w:bCs/>
          <w:sz w:val="30"/>
          <w:szCs w:val="30"/>
          <w:shd w:val="clear" w:color="auto" w:fill="FFFFFF"/>
        </w:rPr>
        <w:t>безопасных условий труда.</w:t>
      </w:r>
    </w:p>
    <w:p w:rsidR="00F567CB" w:rsidRDefault="00F567CB" w:rsidP="00F567CB">
      <w:pPr>
        <w:ind w:firstLine="709"/>
        <w:jc w:val="both"/>
        <w:rPr>
          <w:sz w:val="30"/>
          <w:szCs w:val="30"/>
        </w:rPr>
      </w:pPr>
      <w:r w:rsidRPr="00394221">
        <w:rPr>
          <w:bCs/>
          <w:sz w:val="30"/>
          <w:szCs w:val="30"/>
          <w:shd w:val="clear" w:color="auto" w:fill="FFFFFF"/>
        </w:rPr>
        <w:t xml:space="preserve">При этом особое внимание должно уделяться </w:t>
      </w:r>
      <w:r>
        <w:rPr>
          <w:bCs/>
          <w:sz w:val="30"/>
          <w:szCs w:val="30"/>
          <w:shd w:val="clear" w:color="auto" w:fill="FFFFFF"/>
        </w:rPr>
        <w:t xml:space="preserve">в первую очередь </w:t>
      </w:r>
      <w:r w:rsidRPr="00394221">
        <w:rPr>
          <w:bCs/>
          <w:sz w:val="30"/>
          <w:szCs w:val="30"/>
          <w:shd w:val="clear" w:color="auto" w:fill="FFFFFF"/>
        </w:rPr>
        <w:t>обеспечению безопасности труда на</w:t>
      </w:r>
      <w:r>
        <w:rPr>
          <w:bCs/>
          <w:sz w:val="30"/>
          <w:szCs w:val="30"/>
          <w:shd w:val="clear" w:color="auto" w:fill="FFFFFF"/>
        </w:rPr>
        <w:t xml:space="preserve"> </w:t>
      </w:r>
      <w:r w:rsidRPr="00394221">
        <w:rPr>
          <w:bCs/>
          <w:sz w:val="30"/>
          <w:szCs w:val="30"/>
          <w:shd w:val="clear" w:color="auto" w:fill="FFFFFF"/>
        </w:rPr>
        <w:t>рабочих местах и</w:t>
      </w:r>
      <w:r>
        <w:rPr>
          <w:bCs/>
          <w:sz w:val="30"/>
          <w:szCs w:val="30"/>
          <w:shd w:val="clear" w:color="auto" w:fill="FFFFFF"/>
        </w:rPr>
        <w:t xml:space="preserve"> </w:t>
      </w:r>
      <w:r w:rsidRPr="00394221">
        <w:rPr>
          <w:bCs/>
          <w:sz w:val="30"/>
          <w:szCs w:val="30"/>
          <w:shd w:val="clear" w:color="auto" w:fill="FFFFFF"/>
        </w:rPr>
        <w:t>соблюдению технологии производства работ.</w:t>
      </w:r>
      <w:r>
        <w:rPr>
          <w:bCs/>
          <w:sz w:val="30"/>
          <w:szCs w:val="30"/>
          <w:shd w:val="clear" w:color="auto" w:fill="FFFFFF"/>
        </w:rPr>
        <w:t xml:space="preserve"> </w:t>
      </w:r>
      <w:r w:rsidRPr="0080561E">
        <w:rPr>
          <w:sz w:val="30"/>
          <w:szCs w:val="30"/>
        </w:rPr>
        <w:t>И надо признать, что в</w:t>
      </w:r>
      <w:r>
        <w:rPr>
          <w:sz w:val="30"/>
          <w:szCs w:val="30"/>
        </w:rPr>
        <w:t xml:space="preserve"> большинстве</w:t>
      </w:r>
      <w:r w:rsidRPr="0080561E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й</w:t>
      </w:r>
      <w:r w:rsidRPr="0080561E">
        <w:rPr>
          <w:sz w:val="30"/>
          <w:szCs w:val="30"/>
        </w:rPr>
        <w:t xml:space="preserve"> </w:t>
      </w:r>
      <w:r>
        <w:rPr>
          <w:sz w:val="30"/>
          <w:szCs w:val="30"/>
        </w:rPr>
        <w:t>реализация установленных требований охраны труда позволяет не допускать несчастных случаев на производстве.</w:t>
      </w:r>
    </w:p>
    <w:p w:rsidR="00F567CB" w:rsidRPr="00E3303A" w:rsidRDefault="00F567CB" w:rsidP="00F567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нередкими являются случаи, когда приходится констатировать нарушения</w:t>
      </w:r>
      <w:r w:rsidRPr="002A0196">
        <w:rPr>
          <w:sz w:val="30"/>
          <w:szCs w:val="30"/>
        </w:rPr>
        <w:t xml:space="preserve"> требований охраны труда, трудовой и производственной дисциплины</w:t>
      </w:r>
      <w:r>
        <w:rPr>
          <w:sz w:val="30"/>
          <w:szCs w:val="30"/>
        </w:rPr>
        <w:t>, допускаемые как со стороны должностных лиц работодателей, организующих прои</w:t>
      </w:r>
      <w:r w:rsidR="004948C9">
        <w:rPr>
          <w:sz w:val="30"/>
          <w:szCs w:val="30"/>
        </w:rPr>
        <w:t>зводство работ, так и работающих</w:t>
      </w:r>
      <w:r>
        <w:rPr>
          <w:sz w:val="30"/>
          <w:szCs w:val="30"/>
        </w:rPr>
        <w:t>, их выполняющих</w:t>
      </w:r>
      <w:r w:rsidRPr="002A0196">
        <w:rPr>
          <w:sz w:val="30"/>
          <w:szCs w:val="30"/>
        </w:rPr>
        <w:t xml:space="preserve">. </w:t>
      </w:r>
      <w:r>
        <w:rPr>
          <w:sz w:val="30"/>
          <w:szCs w:val="30"/>
        </w:rPr>
        <w:t>В конечном итоге указанные нарушения, как правило, создают реальную угрозу травмирования работ</w:t>
      </w:r>
      <w:r w:rsidR="004948C9">
        <w:rPr>
          <w:sz w:val="30"/>
          <w:szCs w:val="30"/>
        </w:rPr>
        <w:t>ающих</w:t>
      </w:r>
      <w:r>
        <w:rPr>
          <w:sz w:val="30"/>
          <w:szCs w:val="30"/>
        </w:rPr>
        <w:t xml:space="preserve">. </w:t>
      </w:r>
    </w:p>
    <w:p w:rsidR="00F567CB" w:rsidRDefault="00F567CB" w:rsidP="00F567CB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11 октября 2021 года произошел несчастный случай со смертельным исходом с главой фермерского хозяйства «Аз-Сул» Минской области. При выполнении работ по уборке картофеля потерпевший на поле остановил трактор и, не выключая его двигатель, наклонился над навесным картофелекопателем</w:t>
      </w:r>
      <w:r w:rsidR="00BF09CB" w:rsidRPr="00BF09CB">
        <w:rPr>
          <w:spacing w:val="-2"/>
          <w:sz w:val="30"/>
          <w:szCs w:val="30"/>
        </w:rPr>
        <w:t xml:space="preserve"> </w:t>
      </w:r>
      <w:r w:rsidR="00BF09CB">
        <w:rPr>
          <w:spacing w:val="-2"/>
          <w:sz w:val="30"/>
          <w:szCs w:val="30"/>
        </w:rPr>
        <w:t>чтобы достать попавший в него камень</w:t>
      </w:r>
      <w:r>
        <w:rPr>
          <w:spacing w:val="-2"/>
          <w:sz w:val="30"/>
          <w:szCs w:val="30"/>
        </w:rPr>
        <w:t>. При этом рабочие органы картофелекопателя вращались</w:t>
      </w:r>
      <w:r w:rsidR="00BF09CB">
        <w:rPr>
          <w:spacing w:val="-2"/>
          <w:sz w:val="30"/>
          <w:szCs w:val="30"/>
        </w:rPr>
        <w:t>, в результате чего</w:t>
      </w:r>
      <w:r>
        <w:rPr>
          <w:spacing w:val="-2"/>
          <w:sz w:val="30"/>
          <w:szCs w:val="30"/>
        </w:rPr>
        <w:t xml:space="preserve"> в неогражденный защитным кожухом металлический вал </w:t>
      </w:r>
      <w:r w:rsidR="00BF09CB">
        <w:rPr>
          <w:spacing w:val="-2"/>
          <w:sz w:val="30"/>
          <w:szCs w:val="30"/>
        </w:rPr>
        <w:t xml:space="preserve">закрутилась </w:t>
      </w:r>
      <w:r>
        <w:rPr>
          <w:spacing w:val="-2"/>
          <w:sz w:val="30"/>
          <w:szCs w:val="30"/>
        </w:rPr>
        <w:t>одежда потерпевшего, произошло его удуше</w:t>
      </w:r>
      <w:r w:rsidR="00BF09CB">
        <w:rPr>
          <w:spacing w:val="-2"/>
          <w:sz w:val="30"/>
          <w:szCs w:val="30"/>
        </w:rPr>
        <w:t>ние и наступила смерть. Причинами несчастного случая установлены</w:t>
      </w:r>
      <w:r>
        <w:rPr>
          <w:spacing w:val="-2"/>
          <w:sz w:val="30"/>
          <w:szCs w:val="30"/>
        </w:rPr>
        <w:t xml:space="preserve">: необеспечение безопасности при эксплуатации картофелекопателя без наличия защитного ограждения вала; выполнение работ по очистке оборудования без остановки его рабочих органов и двигателя трактора. </w:t>
      </w:r>
    </w:p>
    <w:p w:rsidR="00F567CB" w:rsidRDefault="00F567CB" w:rsidP="00F567CB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При выполнении 26 августа 2021 года работ по замене подшипника на валу привода механизма прессования пресс-подборщика получил тяжелую производственную травму тракторист-машинист сельскохозяйственного производства коммунального унитарного предприятия «Волпа» Гродненской области. Потерпевший, без использования сп</w:t>
      </w:r>
      <w:r w:rsidR="00BF09CB">
        <w:rPr>
          <w:spacing w:val="-2"/>
          <w:sz w:val="30"/>
          <w:szCs w:val="30"/>
        </w:rPr>
        <w:t>ециального съемника подшипников</w:t>
      </w:r>
      <w:r>
        <w:rPr>
          <w:spacing w:val="-2"/>
          <w:sz w:val="30"/>
          <w:szCs w:val="30"/>
        </w:rPr>
        <w:t xml:space="preserve"> сбивал</w:t>
      </w:r>
      <w:r w:rsidRPr="00441915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молотком подшипник с вала, при этом часть раздробленного подшипника при </w:t>
      </w:r>
      <w:r>
        <w:rPr>
          <w:spacing w:val="-2"/>
          <w:sz w:val="30"/>
          <w:szCs w:val="30"/>
        </w:rPr>
        <w:lastRenderedPageBreak/>
        <w:t>очередном ударе отскочила от молотка и попала ему в левый глаз. Причинами несчастного случая являются: нарушение потерпевшим инструкции по охране труда для тракториста, выразившееся в неприменении средств защиты органов зрения (защитных очков) при выполнении работ с использованием инструмента ударного действия (молотка); проведение ремонтных работ оборудования (пресс-подборщика) без извещения своего непосредственного руководителя или иного должностного лица организации.</w:t>
      </w:r>
    </w:p>
    <w:p w:rsidR="00F567CB" w:rsidRDefault="003D4743" w:rsidP="00F567CB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Агроном по семеноводству коммунального сельскохозяйственного унитарного предприятия «Полесская опытная станция» Брестской области, 28 сентября 2021 года</w:t>
      </w:r>
      <w:r w:rsidR="004948C9">
        <w:rPr>
          <w:spacing w:val="-2"/>
          <w:sz w:val="30"/>
          <w:szCs w:val="30"/>
        </w:rPr>
        <w:t>,</w:t>
      </w:r>
      <w:r>
        <w:rPr>
          <w:spacing w:val="-2"/>
          <w:sz w:val="30"/>
          <w:szCs w:val="30"/>
        </w:rPr>
        <w:t xml:space="preserve"> о</w:t>
      </w:r>
      <w:r w:rsidR="00F567CB">
        <w:rPr>
          <w:spacing w:val="-2"/>
          <w:sz w:val="30"/>
          <w:szCs w:val="30"/>
        </w:rPr>
        <w:t>существляя контроль качества проведения уборки семеноводческих посевов картофеля, получил тяжелую производственную травму. Потерпевший, поднимаясь по лестнице на площадку для обслуживания стоявшего в поле картофелеуборочного комбайна, зацепился ногой за ступень</w:t>
      </w:r>
      <w:r>
        <w:rPr>
          <w:spacing w:val="-2"/>
          <w:sz w:val="30"/>
          <w:szCs w:val="30"/>
        </w:rPr>
        <w:t>ку</w:t>
      </w:r>
      <w:r w:rsidR="00F567CB">
        <w:rPr>
          <w:spacing w:val="-2"/>
          <w:sz w:val="30"/>
          <w:szCs w:val="30"/>
        </w:rPr>
        <w:t xml:space="preserve">, не удержал равновесие и упал на землю, ударившись спиной об колесо комбайна. Причиной несчастного случая установлена личная неосторожность потерпевшего.  </w:t>
      </w:r>
    </w:p>
    <w:p w:rsidR="00F567CB" w:rsidRDefault="003D4743" w:rsidP="003D4743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При выполнении работ по сбору яблок с деревьев </w:t>
      </w:r>
      <w:r w:rsidR="00F567CB">
        <w:rPr>
          <w:spacing w:val="-2"/>
          <w:sz w:val="30"/>
          <w:szCs w:val="30"/>
        </w:rPr>
        <w:t xml:space="preserve">14 сентября </w:t>
      </w:r>
      <w:r>
        <w:rPr>
          <w:spacing w:val="-2"/>
          <w:sz w:val="30"/>
          <w:szCs w:val="30"/>
        </w:rPr>
        <w:t xml:space="preserve">                </w:t>
      </w:r>
      <w:r w:rsidR="00F567CB">
        <w:rPr>
          <w:spacing w:val="-2"/>
          <w:sz w:val="30"/>
          <w:szCs w:val="30"/>
        </w:rPr>
        <w:t xml:space="preserve">2021 года </w:t>
      </w:r>
      <w:r>
        <w:rPr>
          <w:spacing w:val="-2"/>
          <w:sz w:val="30"/>
          <w:szCs w:val="30"/>
        </w:rPr>
        <w:t xml:space="preserve">получил </w:t>
      </w:r>
      <w:r w:rsidR="00F567CB">
        <w:rPr>
          <w:spacing w:val="-2"/>
          <w:sz w:val="30"/>
          <w:szCs w:val="30"/>
        </w:rPr>
        <w:t>тяжелую производственную травму работающий по гражданско-правовому договору, заключенному с Белыничским сельскохозяйственным производственным кооперативом «Колхоз «Родина» Могилевской области.</w:t>
      </w:r>
      <w:r>
        <w:rPr>
          <w:spacing w:val="-2"/>
          <w:sz w:val="30"/>
          <w:szCs w:val="30"/>
        </w:rPr>
        <w:t xml:space="preserve"> </w:t>
      </w:r>
      <w:r w:rsidR="00F567CB">
        <w:rPr>
          <w:spacing w:val="-2"/>
          <w:sz w:val="30"/>
          <w:szCs w:val="30"/>
        </w:rPr>
        <w:t>Потерпевший, самовольно взяв из помещения хранилища металлическую стремянку, осуществлял работу с ее использованием. Когда потерпевший с</w:t>
      </w:r>
      <w:r>
        <w:rPr>
          <w:spacing w:val="-2"/>
          <w:sz w:val="30"/>
          <w:szCs w:val="30"/>
        </w:rPr>
        <w:t>пус</w:t>
      </w:r>
      <w:r w:rsidR="00F567CB">
        <w:rPr>
          <w:spacing w:val="-2"/>
          <w:sz w:val="30"/>
          <w:szCs w:val="30"/>
        </w:rPr>
        <w:t xml:space="preserve">кался </w:t>
      </w:r>
      <w:r>
        <w:rPr>
          <w:spacing w:val="-2"/>
          <w:sz w:val="30"/>
          <w:szCs w:val="30"/>
        </w:rPr>
        <w:t xml:space="preserve">вниз, стремянка </w:t>
      </w:r>
      <w:r w:rsidR="00F567CB">
        <w:rPr>
          <w:spacing w:val="-2"/>
          <w:sz w:val="30"/>
          <w:szCs w:val="30"/>
        </w:rPr>
        <w:t xml:space="preserve">накренилась в сторону и он упал с высоты 1,06 метра. В ходе проведенного специального расследования установлено, что причиной несчастного случая установлено нарушение потерпевшим требований инструкции по охране труда при работе на лестницах, выразившееся в применении стремянки, на которой отсутствуют оковки с острыми наконечниками для установки на земле, предотвращающие её опрокидывание при работе. </w:t>
      </w:r>
    </w:p>
    <w:p w:rsidR="00F567CB" w:rsidRPr="005550AD" w:rsidRDefault="00F567CB" w:rsidP="00F567CB">
      <w:pPr>
        <w:ind w:firstLine="709"/>
        <w:jc w:val="both"/>
        <w:rPr>
          <w:sz w:val="30"/>
          <w:szCs w:val="30"/>
        </w:rPr>
      </w:pPr>
      <w:r w:rsidRPr="005550AD">
        <w:rPr>
          <w:sz w:val="30"/>
          <w:szCs w:val="30"/>
        </w:rPr>
        <w:t xml:space="preserve">В целях </w:t>
      </w:r>
      <w:r>
        <w:rPr>
          <w:sz w:val="30"/>
          <w:szCs w:val="30"/>
        </w:rPr>
        <w:t>недопущения несчастных случаев на производстве</w:t>
      </w:r>
      <w:r w:rsidRPr="005550AD">
        <w:rPr>
          <w:sz w:val="30"/>
          <w:szCs w:val="30"/>
        </w:rPr>
        <w:t xml:space="preserve"> в период уборки </w:t>
      </w:r>
      <w:r>
        <w:rPr>
          <w:sz w:val="30"/>
          <w:szCs w:val="30"/>
        </w:rPr>
        <w:t>продукции растениеводства</w:t>
      </w:r>
      <w:r w:rsidRPr="005550AD">
        <w:rPr>
          <w:sz w:val="30"/>
          <w:szCs w:val="30"/>
        </w:rPr>
        <w:t xml:space="preserve"> Департамент</w:t>
      </w:r>
      <w:r>
        <w:rPr>
          <w:sz w:val="30"/>
          <w:szCs w:val="30"/>
        </w:rPr>
        <w:t xml:space="preserve"> государственной инспекции труда Министерства труда и социальной защиты</w:t>
      </w:r>
      <w:r w:rsidRPr="005550AD">
        <w:rPr>
          <w:sz w:val="30"/>
          <w:szCs w:val="30"/>
        </w:rPr>
        <w:t xml:space="preserve"> полагает целесообразным рекомендовать:</w:t>
      </w:r>
    </w:p>
    <w:p w:rsidR="00F567CB" w:rsidRDefault="00F567CB" w:rsidP="00F567CB">
      <w:pPr>
        <w:ind w:firstLine="709"/>
        <w:jc w:val="both"/>
        <w:rPr>
          <w:sz w:val="30"/>
          <w:szCs w:val="30"/>
        </w:rPr>
      </w:pPr>
      <w:r w:rsidRPr="005550AD">
        <w:rPr>
          <w:sz w:val="30"/>
          <w:szCs w:val="30"/>
        </w:rPr>
        <w:t>1. Министерству сельского хозяйства и продовольствия Республики Беларусь, комитетам и управлениям по сельскому хозяйству и прод</w:t>
      </w:r>
      <w:r>
        <w:rPr>
          <w:sz w:val="30"/>
          <w:szCs w:val="30"/>
        </w:rPr>
        <w:t>овольствию обл-, райисполкомов:</w:t>
      </w:r>
    </w:p>
    <w:p w:rsidR="00F567CB" w:rsidRPr="00BB2336" w:rsidRDefault="00F567CB" w:rsidP="00F567CB">
      <w:pPr>
        <w:ind w:right="101" w:firstLine="72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084F4D">
        <w:rPr>
          <w:sz w:val="30"/>
          <w:szCs w:val="30"/>
        </w:rPr>
        <w:t xml:space="preserve">овести </w:t>
      </w:r>
      <w:r>
        <w:rPr>
          <w:sz w:val="30"/>
          <w:szCs w:val="30"/>
        </w:rPr>
        <w:t>данное информационное</w:t>
      </w:r>
      <w:r w:rsidRPr="00084F4D">
        <w:rPr>
          <w:sz w:val="30"/>
          <w:szCs w:val="30"/>
        </w:rPr>
        <w:t xml:space="preserve"> письмо до сведения подчиненных и </w:t>
      </w:r>
      <w:r w:rsidRPr="00BB2336">
        <w:rPr>
          <w:sz w:val="30"/>
          <w:szCs w:val="30"/>
        </w:rPr>
        <w:t>расположенных на подведомственной территории организаций агропромышленного комплекса;</w:t>
      </w:r>
    </w:p>
    <w:p w:rsidR="00F567CB" w:rsidRDefault="00F567CB" w:rsidP="00F567CB">
      <w:pPr>
        <w:pStyle w:val="ad"/>
        <w:jc w:val="both"/>
        <w:rPr>
          <w:sz w:val="30"/>
        </w:rPr>
      </w:pPr>
      <w:r>
        <w:rPr>
          <w:sz w:val="30"/>
        </w:rPr>
        <w:lastRenderedPageBreak/>
        <w:t xml:space="preserve">проанализировать причины несчастных случаев на производстве, происшедших в 2021 году при уборке продукции растениеводства, </w:t>
      </w:r>
      <w:r w:rsidRPr="005550AD">
        <w:rPr>
          <w:sz w:val="30"/>
        </w:rPr>
        <w:t xml:space="preserve">и </w:t>
      </w:r>
      <w:r>
        <w:rPr>
          <w:sz w:val="30"/>
        </w:rPr>
        <w:t>выработать</w:t>
      </w:r>
      <w:r w:rsidRPr="005550AD">
        <w:rPr>
          <w:sz w:val="30"/>
        </w:rPr>
        <w:t xml:space="preserve"> </w:t>
      </w:r>
      <w:r>
        <w:rPr>
          <w:sz w:val="30"/>
        </w:rPr>
        <w:t xml:space="preserve">дополнительные </w:t>
      </w:r>
      <w:r w:rsidRPr="005550AD">
        <w:rPr>
          <w:sz w:val="30"/>
        </w:rPr>
        <w:t xml:space="preserve">меры по </w:t>
      </w:r>
      <w:r>
        <w:rPr>
          <w:sz w:val="30"/>
        </w:rPr>
        <w:t>его профилактике</w:t>
      </w:r>
      <w:r w:rsidRPr="005550AD">
        <w:rPr>
          <w:sz w:val="30"/>
        </w:rPr>
        <w:t>;</w:t>
      </w:r>
    </w:p>
    <w:p w:rsidR="00F567CB" w:rsidRDefault="00F567CB" w:rsidP="00F567CB">
      <w:pPr>
        <w:pStyle w:val="ad"/>
        <w:jc w:val="both"/>
        <w:rPr>
          <w:sz w:val="30"/>
        </w:rPr>
      </w:pPr>
      <w:r w:rsidRPr="005550AD">
        <w:rPr>
          <w:sz w:val="30"/>
        </w:rPr>
        <w:t xml:space="preserve">потребовать от руководителей организаций </w:t>
      </w:r>
      <w:r>
        <w:rPr>
          <w:sz w:val="30"/>
        </w:rPr>
        <w:t xml:space="preserve">агропромышленного комплекса </w:t>
      </w:r>
      <w:r w:rsidRPr="005550AD">
        <w:rPr>
          <w:sz w:val="30"/>
        </w:rPr>
        <w:t xml:space="preserve">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</w:t>
      </w:r>
      <w:r>
        <w:rPr>
          <w:sz w:val="30"/>
        </w:rPr>
        <w:t xml:space="preserve">Директивы Президента Республики Беларусь от 11 марта 2004 г. № 1 «О мерах по укреплению общественной безопасности и дисциплины», </w:t>
      </w:r>
      <w:r w:rsidRPr="005550AD">
        <w:rPr>
          <w:sz w:val="30"/>
        </w:rPr>
        <w:t>Декрета Президента Республики</w:t>
      </w:r>
      <w:r>
        <w:rPr>
          <w:sz w:val="30"/>
        </w:rPr>
        <w:t> </w:t>
      </w:r>
      <w:r w:rsidRPr="005550AD">
        <w:rPr>
          <w:sz w:val="30"/>
        </w:rPr>
        <w:t xml:space="preserve">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5550AD">
          <w:rPr>
            <w:sz w:val="30"/>
          </w:rPr>
          <w:t>2014 г</w:t>
        </w:r>
      </w:smartTag>
      <w:r w:rsidRPr="005550AD">
        <w:rPr>
          <w:sz w:val="30"/>
        </w:rPr>
        <w:t>. № 5 «Об усилении требований к руководящим кадрам и работникам организаций».</w:t>
      </w:r>
    </w:p>
    <w:p w:rsidR="00F567CB" w:rsidRPr="005550AD" w:rsidRDefault="00F567CB" w:rsidP="00F567CB">
      <w:pPr>
        <w:ind w:firstLine="709"/>
        <w:jc w:val="both"/>
        <w:rPr>
          <w:sz w:val="30"/>
          <w:szCs w:val="30"/>
        </w:rPr>
      </w:pPr>
      <w:r>
        <w:rPr>
          <w:sz w:val="30"/>
        </w:rPr>
        <w:t xml:space="preserve">2. </w:t>
      </w:r>
      <w:r w:rsidRPr="005550AD">
        <w:rPr>
          <w:sz w:val="30"/>
          <w:szCs w:val="30"/>
        </w:rPr>
        <w:t xml:space="preserve">Руководителям организаций </w:t>
      </w:r>
      <w:r>
        <w:rPr>
          <w:sz w:val="30"/>
          <w:szCs w:val="30"/>
        </w:rPr>
        <w:t>агропромышленного комплекса</w:t>
      </w:r>
      <w:r w:rsidRPr="005550AD">
        <w:rPr>
          <w:sz w:val="30"/>
          <w:szCs w:val="30"/>
        </w:rPr>
        <w:t>:</w:t>
      </w:r>
    </w:p>
    <w:p w:rsidR="00F567CB" w:rsidRDefault="00F567CB" w:rsidP="00F567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довести до сведения заинтересованных информацию об имевших место несчастных случаях;</w:t>
      </w:r>
    </w:p>
    <w:p w:rsidR="00F567CB" w:rsidRPr="005A46C2" w:rsidRDefault="00F567CB" w:rsidP="00F567CB">
      <w:pPr>
        <w:ind w:firstLine="709"/>
        <w:jc w:val="both"/>
        <w:rPr>
          <w:sz w:val="30"/>
          <w:szCs w:val="30"/>
        </w:rPr>
      </w:pPr>
      <w:r w:rsidRPr="005A46C2">
        <w:rPr>
          <w:sz w:val="30"/>
          <w:szCs w:val="30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</w:t>
      </w:r>
      <w:r>
        <w:rPr>
          <w:sz w:val="30"/>
          <w:szCs w:val="30"/>
        </w:rPr>
        <w:t>хники и транспортных средств;</w:t>
      </w:r>
    </w:p>
    <w:p w:rsidR="00F567CB" w:rsidRPr="005A46C2" w:rsidRDefault="00F567CB" w:rsidP="00F567CB">
      <w:pPr>
        <w:ind w:firstLine="709"/>
        <w:jc w:val="both"/>
        <w:rPr>
          <w:sz w:val="30"/>
        </w:rPr>
      </w:pPr>
      <w:r w:rsidRPr="005A46C2">
        <w:rPr>
          <w:sz w:val="30"/>
        </w:rPr>
        <w:t>не допускать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защиты;</w:t>
      </w:r>
    </w:p>
    <w:p w:rsidR="00F567CB" w:rsidRDefault="00F567CB" w:rsidP="00F567C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:rsidR="00F567CB" w:rsidRPr="00AA5190" w:rsidRDefault="00F567CB" w:rsidP="00F567CB">
      <w:pPr>
        <w:ind w:firstLine="720"/>
        <w:jc w:val="both"/>
        <w:rPr>
          <w:sz w:val="30"/>
          <w:szCs w:val="30"/>
        </w:rPr>
      </w:pPr>
      <w:r w:rsidRPr="00897A03">
        <w:rPr>
          <w:rFonts w:cs="Calibri"/>
          <w:spacing w:val="-6"/>
          <w:sz w:val="30"/>
          <w:szCs w:val="30"/>
        </w:rPr>
        <w:t>назнач</w:t>
      </w:r>
      <w:r>
        <w:rPr>
          <w:rFonts w:cs="Calibri"/>
          <w:spacing w:val="-6"/>
          <w:sz w:val="30"/>
          <w:szCs w:val="30"/>
        </w:rPr>
        <w:t>а</w:t>
      </w:r>
      <w:r w:rsidRPr="00897A03">
        <w:rPr>
          <w:rFonts w:cs="Calibri"/>
          <w:spacing w:val="-6"/>
          <w:sz w:val="30"/>
          <w:szCs w:val="30"/>
        </w:rPr>
        <w:t>ть работников</w:t>
      </w:r>
      <w:r>
        <w:rPr>
          <w:rFonts w:cs="Calibri"/>
          <w:spacing w:val="-6"/>
          <w:sz w:val="30"/>
          <w:szCs w:val="30"/>
        </w:rPr>
        <w:t>,</w:t>
      </w:r>
      <w:r w:rsidRPr="00897A03">
        <w:rPr>
          <w:rFonts w:cs="Calibri"/>
          <w:spacing w:val="-6"/>
          <w:sz w:val="30"/>
          <w:szCs w:val="30"/>
        </w:rPr>
        <w:t xml:space="preserve"> обязанных при выполнении уборочных работ следить, чтобы регулировка и устранение технологических сбоев, технических отказов осуществлялись при отключенных рабочих органах машин и выключенных двигателях (электродвигателях), а после устранения неполадок защитные ограждения механических приводов вновь устанавливались на предусмотр</w:t>
      </w:r>
      <w:r>
        <w:rPr>
          <w:rFonts w:cs="Calibri"/>
          <w:spacing w:val="-6"/>
          <w:sz w:val="30"/>
          <w:szCs w:val="30"/>
        </w:rPr>
        <w:t>енные конструкциями машин места;</w:t>
      </w:r>
    </w:p>
    <w:p w:rsidR="00F567CB" w:rsidRPr="00AA5190" w:rsidRDefault="00F567CB" w:rsidP="00F567CB">
      <w:pPr>
        <w:ind w:firstLine="709"/>
        <w:jc w:val="both"/>
        <w:rPr>
          <w:sz w:val="30"/>
          <w:szCs w:val="30"/>
        </w:rPr>
      </w:pPr>
      <w:r w:rsidRPr="005A46C2">
        <w:rPr>
          <w:sz w:val="30"/>
          <w:szCs w:val="30"/>
        </w:rPr>
        <w:t>организовать проведение м</w:t>
      </w:r>
      <w:r w:rsidR="00A56009">
        <w:rPr>
          <w:sz w:val="30"/>
          <w:szCs w:val="30"/>
        </w:rPr>
        <w:t xml:space="preserve">еханизированных уборочных работ, а также </w:t>
      </w:r>
      <w:r>
        <w:rPr>
          <w:sz w:val="30"/>
          <w:szCs w:val="30"/>
        </w:rPr>
        <w:t xml:space="preserve"> </w:t>
      </w:r>
      <w:r w:rsidRPr="005A46C2">
        <w:rPr>
          <w:sz w:val="30"/>
          <w:szCs w:val="30"/>
        </w:rPr>
        <w:t xml:space="preserve">техническое обслуживание и ремонт сельскохозяйственной техники в соответствии с требованиями, изложенными в технических описаниях и инструкциях организаций-изготовителей по эксплуатации </w:t>
      </w:r>
      <w:r>
        <w:rPr>
          <w:sz w:val="30"/>
          <w:szCs w:val="30"/>
        </w:rPr>
        <w:t>машин.</w:t>
      </w:r>
    </w:p>
    <w:p w:rsidR="00F567CB" w:rsidRPr="00AA5190" w:rsidRDefault="00F567CB" w:rsidP="00F567CB">
      <w:pPr>
        <w:rPr>
          <w:sz w:val="30"/>
        </w:rPr>
      </w:pPr>
    </w:p>
    <w:p w:rsidR="00F567CB" w:rsidRPr="00AA5190" w:rsidRDefault="00F567CB" w:rsidP="00F567CB">
      <w:pPr>
        <w:rPr>
          <w:sz w:val="30"/>
        </w:rPr>
      </w:pPr>
    </w:p>
    <w:p w:rsidR="004912EC" w:rsidRPr="00F567CB" w:rsidRDefault="004912EC" w:rsidP="00F567CB"/>
    <w:sectPr w:rsidR="004912EC" w:rsidRPr="00F567CB" w:rsidSect="004A75BF">
      <w:headerReference w:type="even" r:id="rId7"/>
      <w:headerReference w:type="default" r:id="rId8"/>
      <w:headerReference w:type="first" r:id="rId9"/>
      <w:pgSz w:w="11906" w:h="16838"/>
      <w:pgMar w:top="1134" w:right="567" w:bottom="127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F7" w:rsidRDefault="00657CF7">
      <w:r>
        <w:separator/>
      </w:r>
    </w:p>
  </w:endnote>
  <w:endnote w:type="continuationSeparator" w:id="0">
    <w:p w:rsidR="00657CF7" w:rsidRDefault="0065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F7" w:rsidRDefault="00657CF7">
      <w:r>
        <w:separator/>
      </w:r>
    </w:p>
  </w:footnote>
  <w:footnote w:type="continuationSeparator" w:id="0">
    <w:p w:rsidR="00657CF7" w:rsidRDefault="0065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F" w:rsidRDefault="00681D8F" w:rsidP="00AF1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D8F" w:rsidRDefault="00681D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F" w:rsidRDefault="00681D8F" w:rsidP="00AF1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E68">
      <w:rPr>
        <w:rStyle w:val="a5"/>
        <w:noProof/>
      </w:rPr>
      <w:t>1</w:t>
    </w:r>
    <w:r>
      <w:rPr>
        <w:rStyle w:val="a5"/>
      </w:rPr>
      <w:fldChar w:fldCharType="end"/>
    </w:r>
  </w:p>
  <w:p w:rsidR="00681D8F" w:rsidRDefault="00681D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A7" w:rsidRDefault="004572A7">
    <w:pPr>
      <w:pStyle w:val="a3"/>
      <w:jc w:val="center"/>
    </w:pPr>
  </w:p>
  <w:p w:rsidR="004572A7" w:rsidRDefault="00457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8BC"/>
    <w:multiLevelType w:val="multilevel"/>
    <w:tmpl w:val="0FF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45883"/>
    <w:multiLevelType w:val="multilevel"/>
    <w:tmpl w:val="D5A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53664"/>
    <w:multiLevelType w:val="hybridMultilevel"/>
    <w:tmpl w:val="B31011AC"/>
    <w:lvl w:ilvl="0" w:tplc="2F6A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C15F2"/>
    <w:multiLevelType w:val="multilevel"/>
    <w:tmpl w:val="25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C4096"/>
    <w:multiLevelType w:val="hybridMultilevel"/>
    <w:tmpl w:val="5E5C4604"/>
    <w:lvl w:ilvl="0" w:tplc="8B0A9AC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D519B"/>
    <w:multiLevelType w:val="multilevel"/>
    <w:tmpl w:val="BC1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D0"/>
    <w:rsid w:val="000058C3"/>
    <w:rsid w:val="00020079"/>
    <w:rsid w:val="00021C62"/>
    <w:rsid w:val="00026077"/>
    <w:rsid w:val="00026CE3"/>
    <w:rsid w:val="00027029"/>
    <w:rsid w:val="000311E9"/>
    <w:rsid w:val="00033977"/>
    <w:rsid w:val="00050843"/>
    <w:rsid w:val="00061A97"/>
    <w:rsid w:val="00066D18"/>
    <w:rsid w:val="00071A3E"/>
    <w:rsid w:val="00075DF7"/>
    <w:rsid w:val="00077B98"/>
    <w:rsid w:val="00097A4C"/>
    <w:rsid w:val="000A5A4D"/>
    <w:rsid w:val="000B26BD"/>
    <w:rsid w:val="000B55E1"/>
    <w:rsid w:val="000B57AD"/>
    <w:rsid w:val="000C340F"/>
    <w:rsid w:val="000C6A7A"/>
    <w:rsid w:val="000D2399"/>
    <w:rsid w:val="000D26DB"/>
    <w:rsid w:val="000D7233"/>
    <w:rsid w:val="000F0588"/>
    <w:rsid w:val="000F3EE4"/>
    <w:rsid w:val="000F742E"/>
    <w:rsid w:val="001047A2"/>
    <w:rsid w:val="00112772"/>
    <w:rsid w:val="001302E3"/>
    <w:rsid w:val="00130CD8"/>
    <w:rsid w:val="001313EE"/>
    <w:rsid w:val="00134569"/>
    <w:rsid w:val="00142C9C"/>
    <w:rsid w:val="00146263"/>
    <w:rsid w:val="001469AD"/>
    <w:rsid w:val="0014781E"/>
    <w:rsid w:val="001702AB"/>
    <w:rsid w:val="0017117B"/>
    <w:rsid w:val="00171E6E"/>
    <w:rsid w:val="00176273"/>
    <w:rsid w:val="00177E1C"/>
    <w:rsid w:val="00190D6C"/>
    <w:rsid w:val="001A3912"/>
    <w:rsid w:val="001B7057"/>
    <w:rsid w:val="001D557D"/>
    <w:rsid w:val="001D6583"/>
    <w:rsid w:val="001F7354"/>
    <w:rsid w:val="00201B03"/>
    <w:rsid w:val="00224762"/>
    <w:rsid w:val="00246B09"/>
    <w:rsid w:val="00252AE6"/>
    <w:rsid w:val="00277198"/>
    <w:rsid w:val="002860BC"/>
    <w:rsid w:val="002A0280"/>
    <w:rsid w:val="002A3D6E"/>
    <w:rsid w:val="002A4CF5"/>
    <w:rsid w:val="002B1E0E"/>
    <w:rsid w:val="002B2F35"/>
    <w:rsid w:val="002C3017"/>
    <w:rsid w:val="002C5E0A"/>
    <w:rsid w:val="002F402E"/>
    <w:rsid w:val="00300CDE"/>
    <w:rsid w:val="003111FC"/>
    <w:rsid w:val="0031184E"/>
    <w:rsid w:val="00316E3B"/>
    <w:rsid w:val="003252DA"/>
    <w:rsid w:val="0036732B"/>
    <w:rsid w:val="003749C6"/>
    <w:rsid w:val="00380988"/>
    <w:rsid w:val="00390BD9"/>
    <w:rsid w:val="00394221"/>
    <w:rsid w:val="003A3AAF"/>
    <w:rsid w:val="003A4FCD"/>
    <w:rsid w:val="003A53F2"/>
    <w:rsid w:val="003B5FD7"/>
    <w:rsid w:val="003D4743"/>
    <w:rsid w:val="003E59BA"/>
    <w:rsid w:val="00415E36"/>
    <w:rsid w:val="004331AF"/>
    <w:rsid w:val="00435B69"/>
    <w:rsid w:val="004527E7"/>
    <w:rsid w:val="00452A73"/>
    <w:rsid w:val="004569E0"/>
    <w:rsid w:val="004572A7"/>
    <w:rsid w:val="00462608"/>
    <w:rsid w:val="004641FB"/>
    <w:rsid w:val="00466942"/>
    <w:rsid w:val="00470E1A"/>
    <w:rsid w:val="0047118A"/>
    <w:rsid w:val="00480E46"/>
    <w:rsid w:val="004912EC"/>
    <w:rsid w:val="004948C9"/>
    <w:rsid w:val="00497AB7"/>
    <w:rsid w:val="004A2ABB"/>
    <w:rsid w:val="004A4CFC"/>
    <w:rsid w:val="004A75BF"/>
    <w:rsid w:val="004B3BBF"/>
    <w:rsid w:val="004C4F51"/>
    <w:rsid w:val="004C5E68"/>
    <w:rsid w:val="004D354F"/>
    <w:rsid w:val="004D4621"/>
    <w:rsid w:val="004D6AB5"/>
    <w:rsid w:val="004E0B8C"/>
    <w:rsid w:val="004E4282"/>
    <w:rsid w:val="004F4A2F"/>
    <w:rsid w:val="0050358E"/>
    <w:rsid w:val="005122F9"/>
    <w:rsid w:val="00515F92"/>
    <w:rsid w:val="005166F3"/>
    <w:rsid w:val="00520F68"/>
    <w:rsid w:val="005259AB"/>
    <w:rsid w:val="005468B8"/>
    <w:rsid w:val="005528D1"/>
    <w:rsid w:val="00555F37"/>
    <w:rsid w:val="00560B62"/>
    <w:rsid w:val="00572DCE"/>
    <w:rsid w:val="00577368"/>
    <w:rsid w:val="00577DB6"/>
    <w:rsid w:val="00586CBA"/>
    <w:rsid w:val="00596280"/>
    <w:rsid w:val="005A151E"/>
    <w:rsid w:val="005A46C2"/>
    <w:rsid w:val="005C7F33"/>
    <w:rsid w:val="005D068F"/>
    <w:rsid w:val="006127C0"/>
    <w:rsid w:val="006161D5"/>
    <w:rsid w:val="00621C47"/>
    <w:rsid w:val="00622231"/>
    <w:rsid w:val="006320D0"/>
    <w:rsid w:val="0063286E"/>
    <w:rsid w:val="00641EF5"/>
    <w:rsid w:val="00646490"/>
    <w:rsid w:val="00646D2C"/>
    <w:rsid w:val="00650A47"/>
    <w:rsid w:val="00655E55"/>
    <w:rsid w:val="00657CF7"/>
    <w:rsid w:val="00673B69"/>
    <w:rsid w:val="00681D8F"/>
    <w:rsid w:val="006861FD"/>
    <w:rsid w:val="00696369"/>
    <w:rsid w:val="006C5FA6"/>
    <w:rsid w:val="00700A9E"/>
    <w:rsid w:val="00707459"/>
    <w:rsid w:val="00735798"/>
    <w:rsid w:val="007641D9"/>
    <w:rsid w:val="00770241"/>
    <w:rsid w:val="00793D75"/>
    <w:rsid w:val="007B37A2"/>
    <w:rsid w:val="007B43EE"/>
    <w:rsid w:val="007B74EA"/>
    <w:rsid w:val="007E1CB9"/>
    <w:rsid w:val="00802354"/>
    <w:rsid w:val="0081215D"/>
    <w:rsid w:val="0081251A"/>
    <w:rsid w:val="0081396B"/>
    <w:rsid w:val="0082334C"/>
    <w:rsid w:val="008339C9"/>
    <w:rsid w:val="00850957"/>
    <w:rsid w:val="00851894"/>
    <w:rsid w:val="008537CF"/>
    <w:rsid w:val="00865F4F"/>
    <w:rsid w:val="008667F1"/>
    <w:rsid w:val="00873216"/>
    <w:rsid w:val="008863B6"/>
    <w:rsid w:val="0088672F"/>
    <w:rsid w:val="00886EC0"/>
    <w:rsid w:val="00887BDB"/>
    <w:rsid w:val="00897A03"/>
    <w:rsid w:val="008B60AF"/>
    <w:rsid w:val="008C6789"/>
    <w:rsid w:val="008F2606"/>
    <w:rsid w:val="009030E6"/>
    <w:rsid w:val="00903375"/>
    <w:rsid w:val="00907F69"/>
    <w:rsid w:val="00912FD6"/>
    <w:rsid w:val="0092039D"/>
    <w:rsid w:val="00921B5B"/>
    <w:rsid w:val="0095661E"/>
    <w:rsid w:val="009645EE"/>
    <w:rsid w:val="00976B15"/>
    <w:rsid w:val="00990B68"/>
    <w:rsid w:val="00997F89"/>
    <w:rsid w:val="009C0FE3"/>
    <w:rsid w:val="009D2F00"/>
    <w:rsid w:val="009D4BF0"/>
    <w:rsid w:val="009D5DAE"/>
    <w:rsid w:val="009D6F8C"/>
    <w:rsid w:val="009E2BD8"/>
    <w:rsid w:val="009E5DCD"/>
    <w:rsid w:val="009F6112"/>
    <w:rsid w:val="00A00FCF"/>
    <w:rsid w:val="00A12ABC"/>
    <w:rsid w:val="00A22856"/>
    <w:rsid w:val="00A25A57"/>
    <w:rsid w:val="00A3137F"/>
    <w:rsid w:val="00A424A7"/>
    <w:rsid w:val="00A56009"/>
    <w:rsid w:val="00A716ED"/>
    <w:rsid w:val="00A77DC7"/>
    <w:rsid w:val="00A95613"/>
    <w:rsid w:val="00A96663"/>
    <w:rsid w:val="00AA0061"/>
    <w:rsid w:val="00AA3C64"/>
    <w:rsid w:val="00AA466E"/>
    <w:rsid w:val="00AA5190"/>
    <w:rsid w:val="00AB4634"/>
    <w:rsid w:val="00AB73FF"/>
    <w:rsid w:val="00AC0439"/>
    <w:rsid w:val="00AC0E2E"/>
    <w:rsid w:val="00AD1787"/>
    <w:rsid w:val="00AD21B3"/>
    <w:rsid w:val="00AD3E74"/>
    <w:rsid w:val="00AD7670"/>
    <w:rsid w:val="00AF1494"/>
    <w:rsid w:val="00AF14A9"/>
    <w:rsid w:val="00AF4D06"/>
    <w:rsid w:val="00B01731"/>
    <w:rsid w:val="00B038F5"/>
    <w:rsid w:val="00B138B7"/>
    <w:rsid w:val="00B23BCD"/>
    <w:rsid w:val="00B2710F"/>
    <w:rsid w:val="00B2711F"/>
    <w:rsid w:val="00B27D52"/>
    <w:rsid w:val="00B34640"/>
    <w:rsid w:val="00B66865"/>
    <w:rsid w:val="00B906C9"/>
    <w:rsid w:val="00B96619"/>
    <w:rsid w:val="00B9713F"/>
    <w:rsid w:val="00B97756"/>
    <w:rsid w:val="00BA35DF"/>
    <w:rsid w:val="00BB08CC"/>
    <w:rsid w:val="00BD28AB"/>
    <w:rsid w:val="00BD3B2C"/>
    <w:rsid w:val="00BD462A"/>
    <w:rsid w:val="00BD47D2"/>
    <w:rsid w:val="00BE5462"/>
    <w:rsid w:val="00BF09CB"/>
    <w:rsid w:val="00BF19C0"/>
    <w:rsid w:val="00BF41F3"/>
    <w:rsid w:val="00C02EF4"/>
    <w:rsid w:val="00C07591"/>
    <w:rsid w:val="00C10294"/>
    <w:rsid w:val="00C17E24"/>
    <w:rsid w:val="00C206F8"/>
    <w:rsid w:val="00C25019"/>
    <w:rsid w:val="00C35C3A"/>
    <w:rsid w:val="00C401BC"/>
    <w:rsid w:val="00C4212A"/>
    <w:rsid w:val="00C55C80"/>
    <w:rsid w:val="00C6013D"/>
    <w:rsid w:val="00C63930"/>
    <w:rsid w:val="00C63CDC"/>
    <w:rsid w:val="00C650C0"/>
    <w:rsid w:val="00C66342"/>
    <w:rsid w:val="00C7314B"/>
    <w:rsid w:val="00C776FA"/>
    <w:rsid w:val="00C90ABF"/>
    <w:rsid w:val="00C95B30"/>
    <w:rsid w:val="00CC2DE9"/>
    <w:rsid w:val="00CD5327"/>
    <w:rsid w:val="00CD6BAB"/>
    <w:rsid w:val="00CD6EF0"/>
    <w:rsid w:val="00CE188E"/>
    <w:rsid w:val="00CF20A1"/>
    <w:rsid w:val="00D15190"/>
    <w:rsid w:val="00D25AFC"/>
    <w:rsid w:val="00D30E98"/>
    <w:rsid w:val="00D33AB5"/>
    <w:rsid w:val="00D4393B"/>
    <w:rsid w:val="00D61333"/>
    <w:rsid w:val="00D76D2F"/>
    <w:rsid w:val="00D85733"/>
    <w:rsid w:val="00DA3258"/>
    <w:rsid w:val="00DA53DF"/>
    <w:rsid w:val="00DB371C"/>
    <w:rsid w:val="00DB7BDB"/>
    <w:rsid w:val="00DC1705"/>
    <w:rsid w:val="00DD055B"/>
    <w:rsid w:val="00DD444B"/>
    <w:rsid w:val="00DD61A9"/>
    <w:rsid w:val="00DF3D68"/>
    <w:rsid w:val="00E01153"/>
    <w:rsid w:val="00E04C68"/>
    <w:rsid w:val="00E12EFC"/>
    <w:rsid w:val="00E22943"/>
    <w:rsid w:val="00E24167"/>
    <w:rsid w:val="00E31889"/>
    <w:rsid w:val="00E33EC9"/>
    <w:rsid w:val="00E37B78"/>
    <w:rsid w:val="00E4370C"/>
    <w:rsid w:val="00E44C2A"/>
    <w:rsid w:val="00E67FF7"/>
    <w:rsid w:val="00E75BF5"/>
    <w:rsid w:val="00E82D17"/>
    <w:rsid w:val="00E91C0D"/>
    <w:rsid w:val="00E926C9"/>
    <w:rsid w:val="00EA1BE2"/>
    <w:rsid w:val="00EA419E"/>
    <w:rsid w:val="00EA5DD3"/>
    <w:rsid w:val="00EB2689"/>
    <w:rsid w:val="00ED3489"/>
    <w:rsid w:val="00ED7D03"/>
    <w:rsid w:val="00EF4BF1"/>
    <w:rsid w:val="00F07F7B"/>
    <w:rsid w:val="00F4252A"/>
    <w:rsid w:val="00F46AC3"/>
    <w:rsid w:val="00F567CB"/>
    <w:rsid w:val="00F63D0F"/>
    <w:rsid w:val="00F9331D"/>
    <w:rsid w:val="00F9340B"/>
    <w:rsid w:val="00FA2822"/>
    <w:rsid w:val="00FA48C2"/>
    <w:rsid w:val="00FB6E35"/>
    <w:rsid w:val="00FC2A87"/>
    <w:rsid w:val="00FD54FA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C301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2C3017"/>
  </w:style>
  <w:style w:type="paragraph" w:customStyle="1" w:styleId="ConsPlusNormal">
    <w:name w:val="ConsPlusNormal"/>
    <w:rsid w:val="00AB73FF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AB73FF"/>
    <w:pPr>
      <w:widowControl w:val="0"/>
      <w:autoSpaceDE w:val="0"/>
      <w:autoSpaceDN w:val="0"/>
    </w:pPr>
    <w:rPr>
      <w:b/>
      <w:sz w:val="30"/>
    </w:rPr>
  </w:style>
  <w:style w:type="paragraph" w:styleId="a6">
    <w:name w:val="Balloon Text"/>
    <w:basedOn w:val="a"/>
    <w:link w:val="a7"/>
    <w:rsid w:val="008667F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667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572A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572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572A7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12EC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4912EC"/>
    <w:rPr>
      <w:i/>
      <w:iCs/>
    </w:rPr>
  </w:style>
  <w:style w:type="character" w:styleId="ac">
    <w:name w:val="Hyperlink"/>
    <w:uiPriority w:val="99"/>
    <w:unhideWhenUsed/>
    <w:rsid w:val="004912EC"/>
    <w:rPr>
      <w:color w:val="0000FF"/>
      <w:u w:val="single"/>
    </w:rPr>
  </w:style>
  <w:style w:type="paragraph" w:styleId="ad">
    <w:name w:val="Body Text Indent"/>
    <w:basedOn w:val="a"/>
    <w:link w:val="ae"/>
    <w:rsid w:val="00020079"/>
    <w:pPr>
      <w:ind w:firstLine="709"/>
    </w:pPr>
    <w:rPr>
      <w:sz w:val="28"/>
      <w:szCs w:val="30"/>
      <w:lang/>
    </w:rPr>
  </w:style>
  <w:style w:type="character" w:customStyle="1" w:styleId="ae">
    <w:name w:val="Основной текст с отступом Знак"/>
    <w:link w:val="ad"/>
    <w:rsid w:val="00020079"/>
    <w:rPr>
      <w:sz w:val="28"/>
      <w:szCs w:val="30"/>
    </w:rPr>
  </w:style>
  <w:style w:type="character" w:styleId="af">
    <w:name w:val="footnote reference"/>
    <w:rsid w:val="00452A73"/>
    <w:rPr>
      <w:vertAlign w:val="superscript"/>
    </w:rPr>
  </w:style>
  <w:style w:type="paragraph" w:styleId="af0">
    <w:name w:val="footnote text"/>
    <w:basedOn w:val="a"/>
    <w:link w:val="af1"/>
    <w:rsid w:val="00452A7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52A73"/>
  </w:style>
  <w:style w:type="paragraph" w:styleId="af2">
    <w:name w:val="Body Text"/>
    <w:basedOn w:val="a"/>
    <w:link w:val="af3"/>
    <w:rsid w:val="00C55C80"/>
    <w:pPr>
      <w:spacing w:after="120"/>
    </w:pPr>
    <w:rPr>
      <w:lang/>
    </w:rPr>
  </w:style>
  <w:style w:type="character" w:customStyle="1" w:styleId="af3">
    <w:name w:val="Основной текст Знак"/>
    <w:link w:val="af2"/>
    <w:rsid w:val="00C55C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kaminskij</dc:creator>
  <cp:lastModifiedBy>111</cp:lastModifiedBy>
  <cp:revision>2</cp:revision>
  <cp:lastPrinted>2022-08-18T06:15:00Z</cp:lastPrinted>
  <dcterms:created xsi:type="dcterms:W3CDTF">2022-09-14T06:04:00Z</dcterms:created>
  <dcterms:modified xsi:type="dcterms:W3CDTF">2022-09-14T06:04:00Z</dcterms:modified>
</cp:coreProperties>
</file>