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A1" w:rsidRPr="00F33E16" w:rsidRDefault="004F67A1" w:rsidP="00F20DB8">
      <w:pPr>
        <w:spacing w:after="0" w:line="240" w:lineRule="auto"/>
        <w:jc w:val="center"/>
        <w:rPr>
          <w:sz w:val="32"/>
          <w:szCs w:val="32"/>
        </w:rPr>
      </w:pPr>
      <w:r w:rsidRPr="00F33E16">
        <w:rPr>
          <w:sz w:val="32"/>
          <w:szCs w:val="32"/>
        </w:rPr>
        <w:t xml:space="preserve">Информация  </w:t>
      </w:r>
    </w:p>
    <w:p w:rsidR="004F67A1" w:rsidRPr="00F33E16" w:rsidRDefault="004F67A1" w:rsidP="00F20DB8">
      <w:pPr>
        <w:spacing w:after="0" w:line="240" w:lineRule="auto"/>
        <w:jc w:val="center"/>
        <w:rPr>
          <w:sz w:val="32"/>
          <w:szCs w:val="32"/>
        </w:rPr>
      </w:pPr>
      <w:r w:rsidRPr="00F33E16">
        <w:rPr>
          <w:sz w:val="32"/>
          <w:szCs w:val="32"/>
        </w:rPr>
        <w:t xml:space="preserve">о социально-экономической обстановке в </w:t>
      </w:r>
      <w:proofErr w:type="spellStart"/>
      <w:r w:rsidRPr="00F33E16">
        <w:rPr>
          <w:sz w:val="32"/>
          <w:szCs w:val="32"/>
        </w:rPr>
        <w:t>Миорском</w:t>
      </w:r>
      <w:proofErr w:type="spellEnd"/>
      <w:r w:rsidRPr="00F33E16">
        <w:rPr>
          <w:sz w:val="32"/>
          <w:szCs w:val="32"/>
        </w:rPr>
        <w:t xml:space="preserve"> районе </w:t>
      </w:r>
    </w:p>
    <w:p w:rsidR="00507B88" w:rsidRPr="00F33E16" w:rsidRDefault="004F67A1" w:rsidP="00F20DB8">
      <w:pPr>
        <w:spacing w:after="0" w:line="240" w:lineRule="auto"/>
        <w:jc w:val="center"/>
        <w:rPr>
          <w:b/>
          <w:sz w:val="32"/>
          <w:szCs w:val="32"/>
        </w:rPr>
      </w:pPr>
      <w:r w:rsidRPr="00F33E16">
        <w:rPr>
          <w:sz w:val="32"/>
          <w:szCs w:val="32"/>
        </w:rPr>
        <w:t xml:space="preserve">на 1 </w:t>
      </w:r>
      <w:r w:rsidR="00A713EA">
        <w:rPr>
          <w:sz w:val="32"/>
          <w:szCs w:val="32"/>
        </w:rPr>
        <w:t>января</w:t>
      </w:r>
      <w:r w:rsidR="007976AB">
        <w:rPr>
          <w:sz w:val="32"/>
          <w:szCs w:val="32"/>
        </w:rPr>
        <w:t xml:space="preserve"> 202</w:t>
      </w:r>
      <w:r w:rsidR="00A713EA">
        <w:rPr>
          <w:sz w:val="32"/>
          <w:szCs w:val="32"/>
        </w:rPr>
        <w:t>1</w:t>
      </w:r>
      <w:r w:rsidRPr="00F33E16">
        <w:rPr>
          <w:sz w:val="32"/>
          <w:szCs w:val="32"/>
        </w:rPr>
        <w:t xml:space="preserve"> года</w:t>
      </w:r>
    </w:p>
    <w:p w:rsidR="00061CE0" w:rsidRPr="00F33E16" w:rsidRDefault="00061CE0" w:rsidP="00F20DB8">
      <w:pPr>
        <w:spacing w:after="0" w:line="240" w:lineRule="auto"/>
        <w:jc w:val="both"/>
        <w:rPr>
          <w:sz w:val="32"/>
          <w:szCs w:val="32"/>
        </w:rPr>
      </w:pPr>
    </w:p>
    <w:p w:rsidR="008839D1" w:rsidRPr="00F33E16" w:rsidRDefault="008839D1" w:rsidP="00F20DB8">
      <w:pPr>
        <w:pStyle w:val="a9"/>
        <w:ind w:firstLine="708"/>
        <w:jc w:val="both"/>
        <w:rPr>
          <w:sz w:val="32"/>
          <w:szCs w:val="32"/>
        </w:rPr>
      </w:pPr>
      <w:r w:rsidRPr="00F33E16">
        <w:rPr>
          <w:sz w:val="32"/>
          <w:szCs w:val="32"/>
        </w:rPr>
        <w:t>Административно район разделен на 9 сельсоветов, город Миоры и город Дисна, 442 населенных пункта. Много мелких населенных пунктов: с числом проживающих</w:t>
      </w:r>
      <w:r w:rsidR="005F0E74" w:rsidRPr="00F33E16">
        <w:rPr>
          <w:sz w:val="32"/>
          <w:szCs w:val="32"/>
        </w:rPr>
        <w:t xml:space="preserve"> до 10 человек насчитывается </w:t>
      </w:r>
      <w:r w:rsidR="0071562B" w:rsidRPr="0071562B">
        <w:rPr>
          <w:sz w:val="32"/>
          <w:szCs w:val="32"/>
        </w:rPr>
        <w:t>22</w:t>
      </w:r>
      <w:r w:rsidR="005F0E74" w:rsidRPr="0071562B">
        <w:rPr>
          <w:sz w:val="32"/>
          <w:szCs w:val="32"/>
        </w:rPr>
        <w:t>4</w:t>
      </w:r>
      <w:r w:rsidR="005F0E74" w:rsidRPr="00F33E16">
        <w:rPr>
          <w:sz w:val="32"/>
          <w:szCs w:val="32"/>
        </w:rPr>
        <w:t xml:space="preserve"> населенных пункта</w:t>
      </w:r>
      <w:r w:rsidR="0071562B">
        <w:rPr>
          <w:sz w:val="32"/>
          <w:szCs w:val="32"/>
        </w:rPr>
        <w:t xml:space="preserve"> (50,6% от общего количества)</w:t>
      </w:r>
      <w:r w:rsidRPr="00F33E16">
        <w:rPr>
          <w:sz w:val="32"/>
          <w:szCs w:val="32"/>
        </w:rPr>
        <w:t xml:space="preserve">. В </w:t>
      </w:r>
      <w:r w:rsidR="00A87AB5" w:rsidRPr="0071562B">
        <w:rPr>
          <w:sz w:val="32"/>
          <w:szCs w:val="32"/>
        </w:rPr>
        <w:t>6</w:t>
      </w:r>
      <w:r w:rsidR="0071562B" w:rsidRPr="0071562B">
        <w:rPr>
          <w:sz w:val="32"/>
          <w:szCs w:val="32"/>
        </w:rPr>
        <w:t>2</w:t>
      </w:r>
      <w:r w:rsidRPr="00F33E16">
        <w:rPr>
          <w:sz w:val="32"/>
          <w:szCs w:val="32"/>
        </w:rPr>
        <w:t xml:space="preserve"> населенных пунктах проживает </w:t>
      </w:r>
      <w:r w:rsidR="0071562B">
        <w:rPr>
          <w:sz w:val="32"/>
          <w:szCs w:val="32"/>
        </w:rPr>
        <w:t xml:space="preserve">по </w:t>
      </w:r>
      <w:r w:rsidRPr="00F33E16">
        <w:rPr>
          <w:sz w:val="32"/>
          <w:szCs w:val="32"/>
        </w:rPr>
        <w:t>1 человек</w:t>
      </w:r>
      <w:r w:rsidR="0071562B">
        <w:rPr>
          <w:sz w:val="32"/>
          <w:szCs w:val="32"/>
        </w:rPr>
        <w:t>у</w:t>
      </w:r>
      <w:r w:rsidRPr="00F33E16">
        <w:rPr>
          <w:sz w:val="32"/>
          <w:szCs w:val="32"/>
        </w:rPr>
        <w:t xml:space="preserve">, в </w:t>
      </w:r>
      <w:r w:rsidRPr="0071562B">
        <w:rPr>
          <w:sz w:val="32"/>
          <w:szCs w:val="32"/>
        </w:rPr>
        <w:t>7</w:t>
      </w:r>
      <w:r w:rsidR="00A87AB5" w:rsidRPr="0071562B">
        <w:rPr>
          <w:sz w:val="32"/>
          <w:szCs w:val="32"/>
        </w:rPr>
        <w:t>6</w:t>
      </w:r>
      <w:r w:rsidRPr="0071562B">
        <w:rPr>
          <w:sz w:val="32"/>
          <w:szCs w:val="32"/>
        </w:rPr>
        <w:t xml:space="preserve"> </w:t>
      </w:r>
      <w:r w:rsidRPr="00F33E16">
        <w:rPr>
          <w:sz w:val="32"/>
          <w:szCs w:val="32"/>
        </w:rPr>
        <w:t>– никто не проживает.</w:t>
      </w:r>
    </w:p>
    <w:p w:rsidR="00061CE0" w:rsidRPr="00F33E16" w:rsidRDefault="00061CE0" w:rsidP="00F20DB8">
      <w:pPr>
        <w:spacing w:after="0" w:line="240" w:lineRule="auto"/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proofErr w:type="gramStart"/>
      <w:r w:rsidRPr="00F33E16">
        <w:rPr>
          <w:rFonts w:cs="Times New Roman"/>
          <w:sz w:val="32"/>
          <w:szCs w:val="32"/>
          <w:shd w:val="clear" w:color="auto" w:fill="FFFFFF"/>
        </w:rPr>
        <w:t xml:space="preserve">Площадь </w:t>
      </w:r>
      <w:r w:rsidR="000B6392" w:rsidRPr="00F33E16">
        <w:rPr>
          <w:rFonts w:cs="Times New Roman"/>
          <w:sz w:val="32"/>
          <w:szCs w:val="32"/>
          <w:shd w:val="clear" w:color="auto" w:fill="FFFFFF"/>
        </w:rPr>
        <w:t>сельскохозяйственных угод</w:t>
      </w:r>
      <w:r w:rsidR="00D0528A" w:rsidRPr="00F33E16">
        <w:rPr>
          <w:rFonts w:cs="Times New Roman"/>
          <w:sz w:val="32"/>
          <w:szCs w:val="32"/>
          <w:shd w:val="clear" w:color="auto" w:fill="FFFFFF"/>
        </w:rPr>
        <w:t>ий – 67,3 тыс. га, из них пашни </w:t>
      </w:r>
      <w:r w:rsidR="000B6392" w:rsidRPr="00F33E16">
        <w:rPr>
          <w:rFonts w:cs="Times New Roman"/>
          <w:sz w:val="32"/>
          <w:szCs w:val="32"/>
          <w:shd w:val="clear" w:color="auto" w:fill="FFFFFF"/>
        </w:rPr>
        <w:t>– 36,4</w:t>
      </w:r>
      <w:r w:rsidR="007F466F" w:rsidRPr="00F33E16">
        <w:rPr>
          <w:rFonts w:cs="Times New Roman"/>
          <w:sz w:val="32"/>
          <w:szCs w:val="32"/>
          <w:shd w:val="clear" w:color="auto" w:fill="FFFFFF"/>
        </w:rPr>
        <w:t xml:space="preserve"> тыс. га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, </w:t>
      </w:r>
      <w:r w:rsidR="00DD729B">
        <w:rPr>
          <w:rFonts w:cs="Times New Roman"/>
          <w:sz w:val="32"/>
          <w:szCs w:val="32"/>
          <w:shd w:val="clear" w:color="auto" w:fill="FFFFFF"/>
        </w:rPr>
        <w:t>луговых угодий – 31,1</w:t>
      </w:r>
      <w:r w:rsidR="0069678B" w:rsidRPr="00F33E16">
        <w:rPr>
          <w:rFonts w:cs="Times New Roman"/>
          <w:sz w:val="32"/>
          <w:szCs w:val="32"/>
          <w:shd w:val="clear" w:color="auto" w:fill="FFFFFF"/>
        </w:rPr>
        <w:t xml:space="preserve"> тыс. га, в том числе улучшенных </w:t>
      </w:r>
      <w:r w:rsidR="007B16B1" w:rsidRPr="00F33E16">
        <w:rPr>
          <w:rFonts w:cs="Times New Roman"/>
          <w:sz w:val="32"/>
          <w:szCs w:val="32"/>
          <w:shd w:val="clear" w:color="auto" w:fill="FFFFFF"/>
        </w:rPr>
        <w:t>–</w:t>
      </w:r>
      <w:r w:rsidR="0069678B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DD729B">
        <w:rPr>
          <w:rFonts w:cs="Times New Roman"/>
          <w:sz w:val="32"/>
          <w:szCs w:val="32"/>
          <w:shd w:val="clear" w:color="auto" w:fill="FFFFFF"/>
        </w:rPr>
        <w:t>23,6</w:t>
      </w:r>
      <w:r w:rsidR="007B16B1" w:rsidRPr="00F33E16">
        <w:rPr>
          <w:rFonts w:cs="Times New Roman"/>
          <w:sz w:val="32"/>
          <w:szCs w:val="32"/>
          <w:shd w:val="clear" w:color="auto" w:fill="FFFFFF"/>
        </w:rPr>
        <w:t xml:space="preserve"> тыс. га</w:t>
      </w:r>
      <w:r w:rsidR="00B252B5" w:rsidRPr="00F33E16">
        <w:rPr>
          <w:rFonts w:cs="Times New Roman"/>
          <w:sz w:val="32"/>
          <w:szCs w:val="32"/>
          <w:shd w:val="clear" w:color="auto" w:fill="FFFFFF"/>
        </w:rPr>
        <w:t>.</w:t>
      </w:r>
      <w:proofErr w:type="gramEnd"/>
      <w:r w:rsidR="000B6392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B252B5" w:rsidRPr="00F33E16">
        <w:rPr>
          <w:rFonts w:cs="Times New Roman"/>
          <w:sz w:val="32"/>
          <w:szCs w:val="32"/>
          <w:shd w:val="clear" w:color="auto" w:fill="FFFFFF"/>
        </w:rPr>
        <w:t>Б</w:t>
      </w:r>
      <w:r w:rsidR="000B6392" w:rsidRPr="00F33E16">
        <w:rPr>
          <w:rFonts w:cs="Times New Roman"/>
          <w:sz w:val="32"/>
          <w:szCs w:val="32"/>
          <w:shd w:val="clear" w:color="auto" w:fill="FFFFFF"/>
        </w:rPr>
        <w:t>ал</w:t>
      </w:r>
      <w:r w:rsidR="00B252B5" w:rsidRPr="00F33E16">
        <w:rPr>
          <w:rFonts w:cs="Times New Roman"/>
          <w:sz w:val="32"/>
          <w:szCs w:val="32"/>
          <w:shd w:val="clear" w:color="auto" w:fill="FFFFFF"/>
        </w:rPr>
        <w:t>л</w:t>
      </w:r>
      <w:r w:rsidR="00DD729B">
        <w:rPr>
          <w:rFonts w:cs="Times New Roman"/>
          <w:sz w:val="32"/>
          <w:szCs w:val="32"/>
          <w:shd w:val="clear" w:color="auto" w:fill="FFFFFF"/>
        </w:rPr>
        <w:t xml:space="preserve"> пашни – 26,8</w:t>
      </w:r>
      <w:r w:rsidR="0069678B" w:rsidRPr="00F33E16">
        <w:rPr>
          <w:rFonts w:cs="Times New Roman"/>
          <w:sz w:val="32"/>
          <w:szCs w:val="32"/>
          <w:shd w:val="clear" w:color="auto" w:fill="FFFFFF"/>
        </w:rPr>
        <w:t>.</w:t>
      </w:r>
      <w:r w:rsidR="00DD729B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D729B">
        <w:rPr>
          <w:rFonts w:cs="Times New Roman"/>
          <w:sz w:val="32"/>
          <w:szCs w:val="32"/>
          <w:shd w:val="clear" w:color="auto" w:fill="FFFFFF"/>
        </w:rPr>
        <w:t>Контурность</w:t>
      </w:r>
      <w:proofErr w:type="spellEnd"/>
      <w:r w:rsidR="00DD729B">
        <w:rPr>
          <w:rFonts w:cs="Times New Roman"/>
          <w:sz w:val="32"/>
          <w:szCs w:val="32"/>
          <w:shd w:val="clear" w:color="auto" w:fill="FFFFFF"/>
        </w:rPr>
        <w:t xml:space="preserve"> пашни – 13,61 га.</w:t>
      </w:r>
    </w:p>
    <w:p w:rsidR="0069678B" w:rsidRPr="00F33E16" w:rsidRDefault="0069678B" w:rsidP="00F20DB8">
      <w:pPr>
        <w:spacing w:after="0" w:line="240" w:lineRule="auto"/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 w:rsidRPr="00F33E16">
        <w:rPr>
          <w:rFonts w:cs="Times New Roman"/>
          <w:b/>
          <w:sz w:val="32"/>
          <w:szCs w:val="32"/>
          <w:shd w:val="clear" w:color="auto" w:fill="FFFFFF"/>
        </w:rPr>
        <w:t>Население</w:t>
      </w:r>
      <w:r w:rsidR="00566A87" w:rsidRPr="00F33E16">
        <w:rPr>
          <w:rFonts w:cs="Times New Roman"/>
          <w:sz w:val="32"/>
          <w:szCs w:val="32"/>
          <w:shd w:val="clear" w:color="auto" w:fill="FFFFFF"/>
        </w:rPr>
        <w:t xml:space="preserve"> района составила</w:t>
      </w:r>
      <w:r w:rsidR="00E800CA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71562B">
        <w:rPr>
          <w:rFonts w:cs="Times New Roman"/>
          <w:sz w:val="32"/>
          <w:szCs w:val="32"/>
          <w:shd w:val="clear" w:color="auto" w:fill="FFFFFF"/>
        </w:rPr>
        <w:t>19</w:t>
      </w:r>
      <w:r w:rsidR="00A713EA">
        <w:rPr>
          <w:rFonts w:cs="Times New Roman"/>
          <w:sz w:val="32"/>
          <w:szCs w:val="32"/>
          <w:shd w:val="clear" w:color="auto" w:fill="FFFFFF"/>
        </w:rPr>
        <w:t xml:space="preserve">440 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человек, в том числе </w:t>
      </w:r>
      <w:r w:rsidRPr="00F33E16">
        <w:rPr>
          <w:rFonts w:cs="Times New Roman"/>
          <w:b/>
          <w:sz w:val="32"/>
          <w:szCs w:val="32"/>
          <w:shd w:val="clear" w:color="auto" w:fill="FFFFFF"/>
        </w:rPr>
        <w:t>городское</w:t>
      </w:r>
      <w:r w:rsidR="00E800CA" w:rsidRPr="00F33E16">
        <w:rPr>
          <w:rFonts w:cs="Times New Roman"/>
          <w:sz w:val="32"/>
          <w:szCs w:val="32"/>
          <w:shd w:val="clear" w:color="auto" w:fill="FFFFFF"/>
        </w:rPr>
        <w:t xml:space="preserve"> –</w:t>
      </w:r>
      <w:r w:rsidR="00E800CA" w:rsidRPr="002B39A8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A713EA">
        <w:rPr>
          <w:rFonts w:cs="Times New Roman"/>
          <w:sz w:val="32"/>
          <w:szCs w:val="32"/>
          <w:shd w:val="clear" w:color="auto" w:fill="FFFFFF"/>
        </w:rPr>
        <w:t>9337</w:t>
      </w:r>
      <w:r w:rsidR="002B39A8">
        <w:rPr>
          <w:rFonts w:cs="Times New Roman"/>
          <w:sz w:val="32"/>
          <w:szCs w:val="32"/>
          <w:shd w:val="clear" w:color="auto" w:fill="FFFFFF"/>
        </w:rPr>
        <w:t xml:space="preserve"> 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человек, </w:t>
      </w:r>
      <w:r w:rsidRPr="00F33E16">
        <w:rPr>
          <w:rFonts w:cs="Times New Roman"/>
          <w:b/>
          <w:sz w:val="32"/>
          <w:szCs w:val="32"/>
          <w:shd w:val="clear" w:color="auto" w:fill="FFFFFF"/>
        </w:rPr>
        <w:t>сельское</w:t>
      </w:r>
      <w:r w:rsidR="00A713EA">
        <w:rPr>
          <w:rFonts w:cs="Times New Roman"/>
          <w:sz w:val="32"/>
          <w:szCs w:val="32"/>
          <w:shd w:val="clear" w:color="auto" w:fill="FFFFFF"/>
        </w:rPr>
        <w:t xml:space="preserve"> – </w:t>
      </w:r>
      <w:r w:rsidR="002B39A8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A713EA">
        <w:rPr>
          <w:rFonts w:cs="Times New Roman"/>
          <w:sz w:val="32"/>
          <w:szCs w:val="32"/>
          <w:shd w:val="clear" w:color="auto" w:fill="FFFFFF"/>
        </w:rPr>
        <w:t xml:space="preserve">10103 </w:t>
      </w:r>
      <w:r w:rsidRPr="00F33E16">
        <w:rPr>
          <w:rFonts w:cs="Times New Roman"/>
          <w:sz w:val="32"/>
          <w:szCs w:val="32"/>
          <w:shd w:val="clear" w:color="auto" w:fill="FFFFFF"/>
        </w:rPr>
        <w:t>человек</w:t>
      </w:r>
      <w:r w:rsidR="00A713EA">
        <w:rPr>
          <w:rFonts w:cs="Times New Roman"/>
          <w:sz w:val="32"/>
          <w:szCs w:val="32"/>
          <w:shd w:val="clear" w:color="auto" w:fill="FFFFFF"/>
        </w:rPr>
        <w:t>а</w:t>
      </w:r>
      <w:r w:rsidRPr="00F33E16">
        <w:rPr>
          <w:rFonts w:cs="Times New Roman"/>
          <w:sz w:val="32"/>
          <w:szCs w:val="32"/>
          <w:shd w:val="clear" w:color="auto" w:fill="FFFFFF"/>
        </w:rPr>
        <w:t>.</w:t>
      </w:r>
      <w:r w:rsidR="00D13B55" w:rsidRPr="00F33E16">
        <w:rPr>
          <w:rFonts w:cs="Times New Roman"/>
          <w:sz w:val="32"/>
          <w:szCs w:val="32"/>
          <w:shd w:val="clear" w:color="auto" w:fill="FFFFFF"/>
        </w:rPr>
        <w:t xml:space="preserve"> В</w:t>
      </w:r>
      <w:r w:rsidR="00D13B55" w:rsidRPr="00F33E16">
        <w:rPr>
          <w:rFonts w:eastAsia="Calibri" w:cs="Times New Roman"/>
          <w:sz w:val="32"/>
          <w:szCs w:val="32"/>
        </w:rPr>
        <w:t xml:space="preserve"> </w:t>
      </w:r>
      <w:proofErr w:type="gramStart"/>
      <w:r w:rsidR="00D13B55" w:rsidRPr="00F33E16">
        <w:rPr>
          <w:rFonts w:eastAsia="Calibri" w:cs="Times New Roman"/>
          <w:sz w:val="32"/>
          <w:szCs w:val="32"/>
        </w:rPr>
        <w:t>г</w:t>
      </w:r>
      <w:proofErr w:type="gramEnd"/>
      <w:r w:rsidR="00D13B55" w:rsidRPr="00F33E16">
        <w:rPr>
          <w:rFonts w:eastAsia="Calibri" w:cs="Times New Roman"/>
          <w:sz w:val="32"/>
          <w:szCs w:val="32"/>
        </w:rPr>
        <w:t>.</w:t>
      </w:r>
      <w:r w:rsidR="002B39A8">
        <w:rPr>
          <w:rFonts w:eastAsia="Calibri" w:cs="Times New Roman"/>
          <w:sz w:val="32"/>
          <w:szCs w:val="32"/>
        </w:rPr>
        <w:t xml:space="preserve"> </w:t>
      </w:r>
      <w:r w:rsidR="00D13B55" w:rsidRPr="00F33E16">
        <w:rPr>
          <w:rFonts w:eastAsia="Calibri" w:cs="Times New Roman"/>
          <w:sz w:val="32"/>
          <w:szCs w:val="32"/>
        </w:rPr>
        <w:t xml:space="preserve">Миоры – </w:t>
      </w:r>
      <w:r w:rsidR="00A713EA">
        <w:rPr>
          <w:rFonts w:eastAsia="Calibri" w:cs="Times New Roman"/>
          <w:sz w:val="32"/>
          <w:szCs w:val="32"/>
        </w:rPr>
        <w:t>7906</w:t>
      </w:r>
      <w:r w:rsidR="00D13B55" w:rsidRPr="00F33E16">
        <w:rPr>
          <w:rFonts w:cs="Times New Roman"/>
          <w:sz w:val="32"/>
          <w:szCs w:val="32"/>
          <w:shd w:val="clear" w:color="auto" w:fill="FFFFFF"/>
        </w:rPr>
        <w:t xml:space="preserve"> человек</w:t>
      </w:r>
      <w:r w:rsidR="006E137D" w:rsidRPr="00F33E16">
        <w:rPr>
          <w:rFonts w:eastAsia="Calibri" w:cs="Times New Roman"/>
          <w:sz w:val="32"/>
          <w:szCs w:val="32"/>
        </w:rPr>
        <w:t xml:space="preserve">, </w:t>
      </w:r>
      <w:r w:rsidR="00D13B55" w:rsidRPr="00F33E16">
        <w:rPr>
          <w:rFonts w:eastAsia="Calibri" w:cs="Times New Roman"/>
          <w:sz w:val="32"/>
          <w:szCs w:val="32"/>
        </w:rPr>
        <w:t xml:space="preserve">г. Дисна – </w:t>
      </w:r>
      <w:r w:rsidR="00A713EA">
        <w:rPr>
          <w:rFonts w:eastAsia="Calibri" w:cs="Times New Roman"/>
          <w:sz w:val="32"/>
          <w:szCs w:val="32"/>
        </w:rPr>
        <w:t>1431</w:t>
      </w:r>
      <w:r w:rsidR="00D13B55" w:rsidRPr="00F33E16">
        <w:rPr>
          <w:rFonts w:cs="Times New Roman"/>
          <w:sz w:val="32"/>
          <w:szCs w:val="32"/>
          <w:shd w:val="clear" w:color="auto" w:fill="FFFFFF"/>
        </w:rPr>
        <w:t xml:space="preserve"> человек.</w:t>
      </w:r>
    </w:p>
    <w:p w:rsidR="0001779E" w:rsidRPr="00304F6F" w:rsidRDefault="006C3D31" w:rsidP="00F20DB8">
      <w:pPr>
        <w:spacing w:after="0" w:line="240" w:lineRule="auto"/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 w:rsidRPr="00304F6F">
        <w:rPr>
          <w:rFonts w:cs="Times New Roman"/>
          <w:sz w:val="32"/>
          <w:szCs w:val="32"/>
          <w:shd w:val="clear" w:color="auto" w:fill="FFFFFF"/>
        </w:rPr>
        <w:t xml:space="preserve">За </w:t>
      </w:r>
      <w:r w:rsidR="0071562B" w:rsidRPr="00304F6F">
        <w:rPr>
          <w:rFonts w:cs="Times New Roman"/>
          <w:sz w:val="32"/>
          <w:szCs w:val="32"/>
          <w:shd w:val="clear" w:color="auto" w:fill="FFFFFF"/>
        </w:rPr>
        <w:t>2020</w:t>
      </w:r>
      <w:r w:rsidR="00A713EA" w:rsidRPr="00304F6F">
        <w:rPr>
          <w:rFonts w:cs="Times New Roman"/>
          <w:sz w:val="32"/>
          <w:szCs w:val="32"/>
          <w:shd w:val="clear" w:color="auto" w:fill="FFFFFF"/>
        </w:rPr>
        <w:t xml:space="preserve"> год</w:t>
      </w:r>
      <w:r w:rsidR="0071562B" w:rsidRPr="00304F6F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04F6F" w:rsidRPr="007650D3">
        <w:rPr>
          <w:rFonts w:cs="Times New Roman"/>
          <w:i/>
          <w:sz w:val="32"/>
          <w:szCs w:val="32"/>
          <w:shd w:val="clear" w:color="auto" w:fill="FFFFFF"/>
        </w:rPr>
        <w:t>(по сведениям отдела загса райисполкома)</w:t>
      </w:r>
      <w:r w:rsidR="00304F6F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71562B" w:rsidRPr="00304F6F">
        <w:rPr>
          <w:rFonts w:cs="Times New Roman"/>
          <w:sz w:val="32"/>
          <w:szCs w:val="32"/>
          <w:shd w:val="clear" w:color="auto" w:fill="FFFFFF"/>
        </w:rPr>
        <w:t>родилось 1</w:t>
      </w:r>
      <w:r w:rsidR="00A713EA" w:rsidRPr="00304F6F">
        <w:rPr>
          <w:rFonts w:cs="Times New Roman"/>
          <w:sz w:val="32"/>
          <w:szCs w:val="32"/>
          <w:shd w:val="clear" w:color="auto" w:fill="FFFFFF"/>
        </w:rPr>
        <w:t>4</w:t>
      </w:r>
      <w:r w:rsidR="0071562B" w:rsidRPr="00304F6F">
        <w:rPr>
          <w:rFonts w:cs="Times New Roman"/>
          <w:sz w:val="32"/>
          <w:szCs w:val="32"/>
          <w:shd w:val="clear" w:color="auto" w:fill="FFFFFF"/>
        </w:rPr>
        <w:t>9 детей</w:t>
      </w:r>
      <w:r w:rsidR="00AC51DC" w:rsidRPr="00304F6F">
        <w:rPr>
          <w:rFonts w:cs="Times New Roman"/>
          <w:sz w:val="32"/>
          <w:szCs w:val="32"/>
          <w:shd w:val="clear" w:color="auto" w:fill="FFFFFF"/>
        </w:rPr>
        <w:t>, умер</w:t>
      </w:r>
      <w:r w:rsidR="008038FE" w:rsidRPr="00304F6F">
        <w:rPr>
          <w:rFonts w:cs="Times New Roman"/>
          <w:sz w:val="32"/>
          <w:szCs w:val="32"/>
          <w:shd w:val="clear" w:color="auto" w:fill="FFFFFF"/>
        </w:rPr>
        <w:t>ло</w:t>
      </w:r>
      <w:r w:rsidR="006756D4" w:rsidRPr="00304F6F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04F6F">
        <w:rPr>
          <w:rFonts w:cs="Times New Roman"/>
          <w:sz w:val="32"/>
          <w:szCs w:val="32"/>
          <w:shd w:val="clear" w:color="auto" w:fill="FFFFFF"/>
        </w:rPr>
        <w:t>427</w:t>
      </w:r>
      <w:r w:rsidR="0001779E" w:rsidRPr="00304F6F">
        <w:rPr>
          <w:rFonts w:cs="Times New Roman"/>
          <w:sz w:val="32"/>
          <w:szCs w:val="32"/>
          <w:shd w:val="clear" w:color="auto" w:fill="FFFFFF"/>
        </w:rPr>
        <w:t xml:space="preserve"> человек</w:t>
      </w:r>
      <w:r w:rsidR="00304F6F">
        <w:rPr>
          <w:rFonts w:cs="Times New Roman"/>
          <w:sz w:val="32"/>
          <w:szCs w:val="32"/>
          <w:shd w:val="clear" w:color="auto" w:fill="FFFFFF"/>
        </w:rPr>
        <w:t>, в том числе 84</w:t>
      </w:r>
      <w:r w:rsidR="0071562B" w:rsidRPr="00304F6F">
        <w:rPr>
          <w:rFonts w:cs="Times New Roman"/>
          <w:sz w:val="32"/>
          <w:szCs w:val="32"/>
          <w:shd w:val="clear" w:color="auto" w:fill="FFFFFF"/>
        </w:rPr>
        <w:t xml:space="preserve"> человек</w:t>
      </w:r>
      <w:r w:rsidR="00304F6F">
        <w:rPr>
          <w:rFonts w:cs="Times New Roman"/>
          <w:sz w:val="32"/>
          <w:szCs w:val="32"/>
          <w:shd w:val="clear" w:color="auto" w:fill="FFFFFF"/>
        </w:rPr>
        <w:t>а</w:t>
      </w:r>
      <w:r w:rsidR="0071562B" w:rsidRPr="00304F6F">
        <w:rPr>
          <w:rFonts w:cs="Times New Roman"/>
          <w:sz w:val="32"/>
          <w:szCs w:val="32"/>
          <w:shd w:val="clear" w:color="auto" w:fill="FFFFFF"/>
        </w:rPr>
        <w:t xml:space="preserve"> трудоспособного возраста</w:t>
      </w:r>
      <w:r w:rsidR="0001779E" w:rsidRPr="00304F6F">
        <w:rPr>
          <w:rFonts w:cs="Times New Roman"/>
          <w:sz w:val="32"/>
          <w:szCs w:val="32"/>
          <w:shd w:val="clear" w:color="auto" w:fill="FFFFFF"/>
        </w:rPr>
        <w:t>.</w:t>
      </w:r>
    </w:p>
    <w:p w:rsidR="00D13B55" w:rsidRPr="0071562B" w:rsidRDefault="00D13B55" w:rsidP="00F20DB8">
      <w:pPr>
        <w:pStyle w:val="a9"/>
        <w:ind w:firstLine="708"/>
        <w:jc w:val="both"/>
        <w:rPr>
          <w:sz w:val="32"/>
          <w:szCs w:val="32"/>
        </w:rPr>
      </w:pPr>
      <w:r w:rsidRPr="00304F6F">
        <w:rPr>
          <w:sz w:val="32"/>
          <w:szCs w:val="32"/>
        </w:rPr>
        <w:t xml:space="preserve">По </w:t>
      </w:r>
      <w:proofErr w:type="spellStart"/>
      <w:r w:rsidRPr="00304F6F">
        <w:rPr>
          <w:sz w:val="32"/>
          <w:szCs w:val="32"/>
        </w:rPr>
        <w:t>Миорскому</w:t>
      </w:r>
      <w:proofErr w:type="spellEnd"/>
      <w:r w:rsidRPr="00304F6F">
        <w:rPr>
          <w:sz w:val="32"/>
          <w:szCs w:val="32"/>
        </w:rPr>
        <w:t xml:space="preserve"> району средня</w:t>
      </w:r>
      <w:r w:rsidR="00304F6F">
        <w:rPr>
          <w:sz w:val="32"/>
          <w:szCs w:val="32"/>
        </w:rPr>
        <w:t>я продолжительность жизни за 2020</w:t>
      </w:r>
      <w:r w:rsidRPr="00304F6F">
        <w:rPr>
          <w:sz w:val="32"/>
          <w:szCs w:val="32"/>
        </w:rPr>
        <w:t xml:space="preserve"> год составляет 7</w:t>
      </w:r>
      <w:r w:rsidR="00304F6F">
        <w:rPr>
          <w:sz w:val="32"/>
          <w:szCs w:val="32"/>
        </w:rPr>
        <w:t>2</w:t>
      </w:r>
      <w:r w:rsidRPr="00304F6F">
        <w:rPr>
          <w:sz w:val="32"/>
          <w:szCs w:val="32"/>
        </w:rPr>
        <w:t xml:space="preserve"> года, в т.ч. мужчины – </w:t>
      </w:r>
      <w:r w:rsidR="00304F6F">
        <w:rPr>
          <w:sz w:val="32"/>
          <w:szCs w:val="32"/>
        </w:rPr>
        <w:t>66,4, женщины – 78,3</w:t>
      </w:r>
      <w:r w:rsidRPr="00304F6F">
        <w:rPr>
          <w:sz w:val="32"/>
          <w:szCs w:val="32"/>
        </w:rPr>
        <w:t>.</w:t>
      </w:r>
      <w:r w:rsidRPr="0071562B">
        <w:rPr>
          <w:sz w:val="32"/>
          <w:szCs w:val="32"/>
        </w:rPr>
        <w:t xml:space="preserve"> </w:t>
      </w:r>
    </w:p>
    <w:p w:rsidR="008438A8" w:rsidRPr="00A713EA" w:rsidRDefault="004F67A1" w:rsidP="00F20DB8">
      <w:pPr>
        <w:spacing w:after="0" w:line="240" w:lineRule="auto"/>
        <w:ind w:firstLine="708"/>
        <w:jc w:val="both"/>
        <w:rPr>
          <w:sz w:val="32"/>
          <w:szCs w:val="32"/>
        </w:rPr>
      </w:pPr>
      <w:r w:rsidRPr="00A713EA">
        <w:rPr>
          <w:sz w:val="32"/>
          <w:szCs w:val="32"/>
        </w:rPr>
        <w:t>На учёте в управлении по труду, занятости и социальной защите райисполкома на</w:t>
      </w:r>
      <w:r w:rsidR="00013450" w:rsidRPr="00A713EA">
        <w:rPr>
          <w:sz w:val="32"/>
          <w:szCs w:val="32"/>
        </w:rPr>
        <w:t xml:space="preserve"> </w:t>
      </w:r>
      <w:r w:rsidR="00A713EA">
        <w:rPr>
          <w:rFonts w:eastAsia="Calibri" w:cs="Times New Roman"/>
          <w:sz w:val="32"/>
          <w:szCs w:val="32"/>
        </w:rPr>
        <w:t xml:space="preserve">1 января </w:t>
      </w:r>
      <w:r w:rsidR="00E47527" w:rsidRPr="00A713EA">
        <w:rPr>
          <w:rFonts w:eastAsia="Calibri" w:cs="Times New Roman"/>
          <w:sz w:val="32"/>
          <w:szCs w:val="32"/>
        </w:rPr>
        <w:t>202</w:t>
      </w:r>
      <w:r w:rsidR="00A713EA">
        <w:rPr>
          <w:rFonts w:eastAsia="Calibri" w:cs="Times New Roman"/>
          <w:sz w:val="32"/>
          <w:szCs w:val="32"/>
        </w:rPr>
        <w:t>1</w:t>
      </w:r>
      <w:r w:rsidR="00BD78CB" w:rsidRPr="00A713EA">
        <w:rPr>
          <w:rFonts w:eastAsia="Calibri" w:cs="Times New Roman"/>
          <w:sz w:val="32"/>
          <w:szCs w:val="32"/>
        </w:rPr>
        <w:t xml:space="preserve"> г. состоит</w:t>
      </w:r>
      <w:r w:rsidR="00BD78CB" w:rsidRPr="00A713EA">
        <w:rPr>
          <w:rFonts w:eastAsia="Calibri" w:cs="Times New Roman"/>
          <w:b/>
          <w:sz w:val="32"/>
          <w:szCs w:val="32"/>
        </w:rPr>
        <w:t xml:space="preserve"> </w:t>
      </w:r>
      <w:r w:rsidR="00A713EA" w:rsidRPr="00A713EA">
        <w:rPr>
          <w:rFonts w:eastAsia="Calibri" w:cs="Times New Roman"/>
          <w:sz w:val="32"/>
          <w:szCs w:val="32"/>
        </w:rPr>
        <w:t>6509  получателей пенсий. Из них 1 инвалид и 1 участник Великой Отечественной войны, 1 семья погибшего военнослужащего (партизана), 12 узников, 159 долгожителей (лиц старше 90 лет). Трудовые пенсии получают 6297 пенсионеров, пенсии по возрасту – 5298. Пенсию ниже бюджета прожиточного минимума получает 51 пенсионер</w:t>
      </w:r>
      <w:r w:rsidR="008438A8" w:rsidRPr="00A713EA">
        <w:rPr>
          <w:sz w:val="32"/>
          <w:szCs w:val="32"/>
        </w:rPr>
        <w:t>.</w:t>
      </w:r>
    </w:p>
    <w:p w:rsidR="00304F6F" w:rsidRPr="00304F6F" w:rsidRDefault="004F67A1" w:rsidP="00304F6F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  <w:r w:rsidRPr="0071562B">
        <w:rPr>
          <w:sz w:val="32"/>
          <w:szCs w:val="32"/>
        </w:rPr>
        <w:t>В соответствии с Указом Президента Республики Беларусь от 19 января 2012 г. № 41 «О государственной адресной соц</w:t>
      </w:r>
      <w:r w:rsidR="008438A8" w:rsidRPr="0071562B">
        <w:rPr>
          <w:sz w:val="32"/>
          <w:szCs w:val="32"/>
        </w:rPr>
        <w:t xml:space="preserve">иальной помощи» в </w:t>
      </w:r>
      <w:r w:rsidR="0071562B" w:rsidRPr="0071562B">
        <w:rPr>
          <w:sz w:val="32"/>
          <w:szCs w:val="32"/>
        </w:rPr>
        <w:t>2020</w:t>
      </w:r>
      <w:r w:rsidRPr="0071562B">
        <w:rPr>
          <w:sz w:val="32"/>
          <w:szCs w:val="32"/>
        </w:rPr>
        <w:t xml:space="preserve"> г. предоставлена государственная поддержка </w:t>
      </w:r>
      <w:r w:rsidR="0071562B" w:rsidRPr="0071562B">
        <w:rPr>
          <w:sz w:val="32"/>
          <w:szCs w:val="32"/>
        </w:rPr>
        <w:t>8</w:t>
      </w:r>
      <w:r w:rsidR="00304F6F">
        <w:rPr>
          <w:sz w:val="32"/>
          <w:szCs w:val="32"/>
        </w:rPr>
        <w:t>91</w:t>
      </w:r>
      <w:r w:rsidRPr="0071562B">
        <w:rPr>
          <w:sz w:val="32"/>
          <w:szCs w:val="32"/>
        </w:rPr>
        <w:t xml:space="preserve"> чел. на сумму </w:t>
      </w:r>
      <w:r w:rsidR="00304F6F">
        <w:rPr>
          <w:sz w:val="32"/>
          <w:szCs w:val="32"/>
        </w:rPr>
        <w:t>261,4</w:t>
      </w:r>
      <w:r w:rsidRPr="0071562B">
        <w:rPr>
          <w:sz w:val="32"/>
          <w:szCs w:val="32"/>
        </w:rPr>
        <w:t xml:space="preserve"> тыс. рублей.</w:t>
      </w:r>
      <w:r w:rsidR="00304F6F">
        <w:rPr>
          <w:sz w:val="32"/>
          <w:szCs w:val="32"/>
        </w:rPr>
        <w:t xml:space="preserve"> </w:t>
      </w:r>
      <w:proofErr w:type="gramStart"/>
      <w:r w:rsidR="00304F6F">
        <w:rPr>
          <w:sz w:val="32"/>
          <w:szCs w:val="32"/>
        </w:rPr>
        <w:t xml:space="preserve">В том числе, </w:t>
      </w:r>
      <w:r w:rsidR="00304F6F" w:rsidRPr="00304F6F">
        <w:rPr>
          <w:rFonts w:eastAsia="Calibri" w:cs="Times New Roman"/>
          <w:sz w:val="32"/>
          <w:szCs w:val="32"/>
        </w:rPr>
        <w:t>ежемесячное социальное пособие – 349 чел. на сумму 110,0 тыс. рублей</w:t>
      </w:r>
      <w:r w:rsidR="00304F6F">
        <w:rPr>
          <w:sz w:val="32"/>
          <w:szCs w:val="32"/>
        </w:rPr>
        <w:t xml:space="preserve">, </w:t>
      </w:r>
      <w:r w:rsidR="00304F6F" w:rsidRPr="00304F6F">
        <w:rPr>
          <w:rFonts w:eastAsia="Calibri" w:cs="Times New Roman"/>
          <w:sz w:val="32"/>
          <w:szCs w:val="32"/>
        </w:rPr>
        <w:t>единовременное социальное пособие –168 чел. на сумму 12,9 тыс. рублей</w:t>
      </w:r>
      <w:r w:rsidR="00304F6F">
        <w:rPr>
          <w:sz w:val="32"/>
          <w:szCs w:val="32"/>
        </w:rPr>
        <w:t xml:space="preserve">, </w:t>
      </w:r>
      <w:r w:rsidR="00304F6F" w:rsidRPr="00304F6F">
        <w:rPr>
          <w:rFonts w:eastAsia="Calibri" w:cs="Times New Roman"/>
          <w:sz w:val="32"/>
          <w:szCs w:val="32"/>
        </w:rPr>
        <w:t>социальное пособие на приобретение подгузников – 312 чел. на сумму – 107,4 тыс. рублей</w:t>
      </w:r>
      <w:r w:rsidR="00304F6F">
        <w:rPr>
          <w:sz w:val="32"/>
          <w:szCs w:val="32"/>
        </w:rPr>
        <w:t xml:space="preserve">, </w:t>
      </w:r>
      <w:r w:rsidR="00304F6F" w:rsidRPr="00304F6F">
        <w:rPr>
          <w:rFonts w:eastAsia="Calibri" w:cs="Times New Roman"/>
          <w:sz w:val="32"/>
          <w:szCs w:val="32"/>
        </w:rPr>
        <w:t xml:space="preserve">обеспечение продуктами питания детей первых двух лет жизни – 62 чел. на сумму 31,1 тыс. рублей. </w:t>
      </w:r>
      <w:proofErr w:type="gramEnd"/>
    </w:p>
    <w:p w:rsidR="004F67A1" w:rsidRPr="00F33E16" w:rsidRDefault="004F67A1" w:rsidP="00D3379C">
      <w:pPr>
        <w:spacing w:after="0" w:line="240" w:lineRule="auto"/>
        <w:ind w:firstLine="708"/>
        <w:jc w:val="both"/>
        <w:rPr>
          <w:sz w:val="32"/>
          <w:szCs w:val="32"/>
        </w:rPr>
      </w:pPr>
      <w:r w:rsidRPr="0071562B">
        <w:rPr>
          <w:sz w:val="32"/>
          <w:szCs w:val="32"/>
        </w:rPr>
        <w:t xml:space="preserve">За счёт </w:t>
      </w:r>
      <w:proofErr w:type="gramStart"/>
      <w:r w:rsidRPr="0071562B">
        <w:rPr>
          <w:sz w:val="32"/>
          <w:szCs w:val="32"/>
        </w:rPr>
        <w:t>средств Фонда социальной защиты населения Министерства труда</w:t>
      </w:r>
      <w:proofErr w:type="gramEnd"/>
      <w:r w:rsidRPr="0071562B">
        <w:rPr>
          <w:sz w:val="32"/>
          <w:szCs w:val="32"/>
        </w:rPr>
        <w:t xml:space="preserve"> и социальной защиты</w:t>
      </w:r>
      <w:r w:rsidR="006756D4" w:rsidRPr="0071562B">
        <w:rPr>
          <w:sz w:val="32"/>
          <w:szCs w:val="32"/>
        </w:rPr>
        <w:t xml:space="preserve"> Ре</w:t>
      </w:r>
      <w:r w:rsidR="00312B3D" w:rsidRPr="0071562B">
        <w:rPr>
          <w:sz w:val="32"/>
          <w:szCs w:val="32"/>
        </w:rPr>
        <w:t>сп</w:t>
      </w:r>
      <w:r w:rsidR="008438A8" w:rsidRPr="0071562B">
        <w:rPr>
          <w:sz w:val="32"/>
          <w:szCs w:val="32"/>
        </w:rPr>
        <w:t xml:space="preserve">ублики Беларусь за </w:t>
      </w:r>
      <w:r w:rsidR="0071562B" w:rsidRPr="0071562B">
        <w:rPr>
          <w:sz w:val="32"/>
          <w:szCs w:val="32"/>
        </w:rPr>
        <w:t>2020</w:t>
      </w:r>
      <w:r w:rsidR="00304F6F">
        <w:rPr>
          <w:sz w:val="32"/>
          <w:szCs w:val="32"/>
        </w:rPr>
        <w:t xml:space="preserve"> год</w:t>
      </w:r>
      <w:r w:rsidRPr="0071562B">
        <w:rPr>
          <w:sz w:val="32"/>
          <w:szCs w:val="32"/>
        </w:rPr>
        <w:t xml:space="preserve"> </w:t>
      </w:r>
      <w:r w:rsidR="00D3379C" w:rsidRPr="0071562B">
        <w:rPr>
          <w:sz w:val="32"/>
          <w:szCs w:val="32"/>
        </w:rPr>
        <w:t>1</w:t>
      </w:r>
      <w:r w:rsidR="00304F6F">
        <w:rPr>
          <w:sz w:val="32"/>
          <w:szCs w:val="32"/>
        </w:rPr>
        <w:t>2</w:t>
      </w:r>
      <w:r w:rsidR="0071562B" w:rsidRPr="0071562B">
        <w:rPr>
          <w:sz w:val="32"/>
          <w:szCs w:val="32"/>
        </w:rPr>
        <w:t>2</w:t>
      </w:r>
      <w:r w:rsidRPr="0071562B">
        <w:rPr>
          <w:sz w:val="32"/>
          <w:szCs w:val="32"/>
        </w:rPr>
        <w:t xml:space="preserve"> пенсионерам оказана единовременная материальная помощь на сумму </w:t>
      </w:r>
      <w:r w:rsidR="0071562B" w:rsidRPr="0071562B">
        <w:rPr>
          <w:sz w:val="32"/>
          <w:szCs w:val="32"/>
        </w:rPr>
        <w:t>1</w:t>
      </w:r>
      <w:r w:rsidR="00304F6F">
        <w:rPr>
          <w:sz w:val="32"/>
          <w:szCs w:val="32"/>
        </w:rPr>
        <w:t>7,9</w:t>
      </w:r>
      <w:r w:rsidR="0032289D" w:rsidRPr="0071562B">
        <w:rPr>
          <w:sz w:val="32"/>
          <w:szCs w:val="32"/>
        </w:rPr>
        <w:t xml:space="preserve"> тыс. рублей</w:t>
      </w:r>
      <w:r w:rsidR="0032289D" w:rsidRPr="00F33E16">
        <w:rPr>
          <w:sz w:val="32"/>
          <w:szCs w:val="32"/>
        </w:rPr>
        <w:t>.</w:t>
      </w:r>
      <w:r w:rsidR="0032289D" w:rsidRPr="00F33E16">
        <w:rPr>
          <w:b/>
          <w:bCs/>
          <w:sz w:val="32"/>
          <w:szCs w:val="32"/>
        </w:rPr>
        <w:t xml:space="preserve"> </w:t>
      </w:r>
    </w:p>
    <w:p w:rsidR="00710764" w:rsidRPr="00E47527" w:rsidRDefault="006756D4" w:rsidP="0032289D">
      <w:pPr>
        <w:spacing w:after="0" w:line="240" w:lineRule="auto"/>
        <w:ind w:firstLine="675"/>
        <w:jc w:val="both"/>
        <w:rPr>
          <w:sz w:val="32"/>
          <w:szCs w:val="32"/>
        </w:rPr>
      </w:pPr>
      <w:r w:rsidRPr="00E47527">
        <w:rPr>
          <w:sz w:val="32"/>
          <w:szCs w:val="32"/>
        </w:rPr>
        <w:lastRenderedPageBreak/>
        <w:t xml:space="preserve">В </w:t>
      </w:r>
      <w:r w:rsidR="00E47527" w:rsidRPr="00E47527">
        <w:rPr>
          <w:sz w:val="32"/>
          <w:szCs w:val="32"/>
        </w:rPr>
        <w:t>2020</w:t>
      </w:r>
      <w:r w:rsidR="00304F6F">
        <w:rPr>
          <w:sz w:val="32"/>
          <w:szCs w:val="32"/>
        </w:rPr>
        <w:t xml:space="preserve"> году</w:t>
      </w:r>
      <w:r w:rsidR="00710764" w:rsidRPr="00E47527">
        <w:rPr>
          <w:sz w:val="32"/>
          <w:szCs w:val="32"/>
        </w:rPr>
        <w:t xml:space="preserve"> в управление по труду, занятости и социальной защите райисполкома за содействием</w:t>
      </w:r>
      <w:r w:rsidR="00D3379C" w:rsidRPr="00E47527">
        <w:rPr>
          <w:sz w:val="32"/>
          <w:szCs w:val="32"/>
        </w:rPr>
        <w:t xml:space="preserve"> в трудоустройстве обратилось</w:t>
      </w:r>
      <w:r w:rsidR="006B7592" w:rsidRPr="00E47527">
        <w:rPr>
          <w:sz w:val="32"/>
          <w:szCs w:val="32"/>
        </w:rPr>
        <w:t xml:space="preserve"> 1</w:t>
      </w:r>
      <w:r w:rsidR="00E47527">
        <w:rPr>
          <w:sz w:val="32"/>
          <w:szCs w:val="32"/>
        </w:rPr>
        <w:t>1</w:t>
      </w:r>
      <w:r w:rsidR="00304F6F">
        <w:rPr>
          <w:sz w:val="32"/>
          <w:szCs w:val="32"/>
        </w:rPr>
        <w:t>3</w:t>
      </w:r>
      <w:r w:rsidR="00710764" w:rsidRPr="00E47527">
        <w:rPr>
          <w:i/>
          <w:sz w:val="32"/>
          <w:szCs w:val="32"/>
        </w:rPr>
        <w:t xml:space="preserve"> </w:t>
      </w:r>
      <w:r w:rsidR="005D6844" w:rsidRPr="00E47527">
        <w:rPr>
          <w:sz w:val="32"/>
          <w:szCs w:val="32"/>
        </w:rPr>
        <w:t>чел., из них зарегистрировано</w:t>
      </w:r>
      <w:r w:rsidR="00710764" w:rsidRPr="00E47527">
        <w:rPr>
          <w:sz w:val="32"/>
          <w:szCs w:val="32"/>
        </w:rPr>
        <w:t xml:space="preserve"> безработными – </w:t>
      </w:r>
      <w:r w:rsidR="00E47527">
        <w:rPr>
          <w:sz w:val="32"/>
          <w:szCs w:val="32"/>
        </w:rPr>
        <w:t>2</w:t>
      </w:r>
      <w:r w:rsidR="00304F6F">
        <w:rPr>
          <w:sz w:val="32"/>
          <w:szCs w:val="32"/>
        </w:rPr>
        <w:t>5</w:t>
      </w:r>
      <w:r w:rsidR="00710764" w:rsidRPr="00E47527">
        <w:rPr>
          <w:sz w:val="32"/>
          <w:szCs w:val="32"/>
        </w:rPr>
        <w:t>.  Оказано содействие в трудоус</w:t>
      </w:r>
      <w:r w:rsidR="008438A8" w:rsidRPr="00E47527">
        <w:rPr>
          <w:sz w:val="32"/>
          <w:szCs w:val="32"/>
        </w:rPr>
        <w:t>т</w:t>
      </w:r>
      <w:r w:rsidR="00E47527">
        <w:rPr>
          <w:sz w:val="32"/>
          <w:szCs w:val="32"/>
        </w:rPr>
        <w:t>ройстве на постоянную работу 9</w:t>
      </w:r>
      <w:r w:rsidR="00304F6F">
        <w:rPr>
          <w:sz w:val="32"/>
          <w:szCs w:val="32"/>
        </w:rPr>
        <w:t>8 чел., из них 18</w:t>
      </w:r>
      <w:r w:rsidR="00D3379C" w:rsidRPr="00E47527">
        <w:rPr>
          <w:sz w:val="32"/>
          <w:szCs w:val="32"/>
        </w:rPr>
        <w:t xml:space="preserve"> безработн</w:t>
      </w:r>
      <w:r w:rsidR="008438A8" w:rsidRPr="00E47527">
        <w:rPr>
          <w:sz w:val="32"/>
          <w:szCs w:val="32"/>
        </w:rPr>
        <w:t>ым</w:t>
      </w:r>
      <w:r w:rsidR="00E47527">
        <w:rPr>
          <w:sz w:val="32"/>
          <w:szCs w:val="32"/>
        </w:rPr>
        <w:t>, направлено на  обучение 1</w:t>
      </w:r>
      <w:r w:rsidR="00710764" w:rsidRPr="00E47527">
        <w:rPr>
          <w:sz w:val="32"/>
          <w:szCs w:val="32"/>
        </w:rPr>
        <w:t xml:space="preserve"> чел., приняло участие в опл</w:t>
      </w:r>
      <w:r w:rsidRPr="00E47527">
        <w:rPr>
          <w:sz w:val="32"/>
          <w:szCs w:val="32"/>
        </w:rPr>
        <w:t xml:space="preserve">ачиваемых общественных работах </w:t>
      </w:r>
      <w:r w:rsidR="00304F6F">
        <w:rPr>
          <w:sz w:val="32"/>
          <w:szCs w:val="32"/>
        </w:rPr>
        <w:t>30 человек</w:t>
      </w:r>
      <w:r w:rsidR="00710764" w:rsidRPr="00E47527">
        <w:rPr>
          <w:sz w:val="32"/>
          <w:szCs w:val="32"/>
        </w:rPr>
        <w:t>.</w:t>
      </w:r>
    </w:p>
    <w:p w:rsidR="00710764" w:rsidRPr="00E47527" w:rsidRDefault="006756D4" w:rsidP="00F20DB8">
      <w:pPr>
        <w:spacing w:after="0" w:line="240" w:lineRule="auto"/>
        <w:ind w:firstLine="709"/>
        <w:jc w:val="both"/>
        <w:rPr>
          <w:sz w:val="32"/>
          <w:szCs w:val="32"/>
        </w:rPr>
      </w:pPr>
      <w:r w:rsidRPr="00E47527">
        <w:rPr>
          <w:sz w:val="32"/>
          <w:szCs w:val="32"/>
        </w:rPr>
        <w:t xml:space="preserve">На 1 </w:t>
      </w:r>
      <w:r w:rsidR="00304F6F">
        <w:rPr>
          <w:sz w:val="32"/>
          <w:szCs w:val="32"/>
        </w:rPr>
        <w:t>января 2021</w:t>
      </w:r>
      <w:r w:rsidR="00710764" w:rsidRPr="00E47527">
        <w:rPr>
          <w:sz w:val="32"/>
          <w:szCs w:val="32"/>
        </w:rPr>
        <w:t xml:space="preserve"> г. </w:t>
      </w:r>
      <w:r w:rsidR="005D6844" w:rsidRPr="00E47527">
        <w:rPr>
          <w:sz w:val="32"/>
          <w:szCs w:val="32"/>
        </w:rPr>
        <w:t xml:space="preserve">состоит на учете </w:t>
      </w:r>
      <w:r w:rsidR="00E47527">
        <w:rPr>
          <w:sz w:val="32"/>
          <w:szCs w:val="32"/>
        </w:rPr>
        <w:t>9</w:t>
      </w:r>
      <w:r w:rsidR="00710764" w:rsidRPr="00E47527">
        <w:rPr>
          <w:sz w:val="32"/>
          <w:szCs w:val="32"/>
        </w:rPr>
        <w:t xml:space="preserve"> безработных, </w:t>
      </w:r>
      <w:r w:rsidR="00122484" w:rsidRPr="00E47527">
        <w:rPr>
          <w:sz w:val="32"/>
          <w:szCs w:val="32"/>
        </w:rPr>
        <w:t>уровень безработицы составил 0,1</w:t>
      </w:r>
      <w:r w:rsidR="00710764" w:rsidRPr="00E47527">
        <w:rPr>
          <w:sz w:val="32"/>
          <w:szCs w:val="32"/>
        </w:rPr>
        <w:t xml:space="preserve"> процента к численности экономичес</w:t>
      </w:r>
      <w:r w:rsidR="00E47527">
        <w:rPr>
          <w:sz w:val="32"/>
          <w:szCs w:val="32"/>
        </w:rPr>
        <w:t xml:space="preserve">ки </w:t>
      </w:r>
      <w:r w:rsidR="00304F6F">
        <w:rPr>
          <w:sz w:val="32"/>
          <w:szCs w:val="32"/>
        </w:rPr>
        <w:t>активного населения (на 01.01</w:t>
      </w:r>
      <w:r w:rsidR="00E47527">
        <w:rPr>
          <w:sz w:val="32"/>
          <w:szCs w:val="32"/>
        </w:rPr>
        <w:t>.20</w:t>
      </w:r>
      <w:r w:rsidR="00304F6F">
        <w:rPr>
          <w:sz w:val="32"/>
          <w:szCs w:val="32"/>
        </w:rPr>
        <w:t>20</w:t>
      </w:r>
      <w:r w:rsidR="00E47527">
        <w:rPr>
          <w:sz w:val="32"/>
          <w:szCs w:val="32"/>
        </w:rPr>
        <w:t xml:space="preserve"> – 0,1</w:t>
      </w:r>
      <w:r w:rsidR="00710764" w:rsidRPr="00E47527">
        <w:rPr>
          <w:sz w:val="32"/>
          <w:szCs w:val="32"/>
        </w:rPr>
        <w:t xml:space="preserve"> процента).  </w:t>
      </w:r>
    </w:p>
    <w:p w:rsidR="00710764" w:rsidRPr="00E47527" w:rsidRDefault="00710764" w:rsidP="00F20DB8">
      <w:pPr>
        <w:spacing w:after="0" w:line="240" w:lineRule="auto"/>
        <w:ind w:firstLine="709"/>
        <w:jc w:val="both"/>
        <w:rPr>
          <w:sz w:val="32"/>
          <w:szCs w:val="32"/>
        </w:rPr>
      </w:pPr>
      <w:r w:rsidRPr="00E47527">
        <w:rPr>
          <w:sz w:val="32"/>
          <w:szCs w:val="32"/>
        </w:rPr>
        <w:t>Напряженность на рынке труда составляет 0,0</w:t>
      </w:r>
      <w:r w:rsidR="00D3379C" w:rsidRPr="00E47527">
        <w:rPr>
          <w:sz w:val="32"/>
          <w:szCs w:val="32"/>
        </w:rPr>
        <w:t>3</w:t>
      </w:r>
      <w:r w:rsidR="00E47527">
        <w:rPr>
          <w:sz w:val="32"/>
          <w:szCs w:val="32"/>
        </w:rPr>
        <w:t xml:space="preserve"> </w:t>
      </w:r>
      <w:r w:rsidR="00304F6F">
        <w:rPr>
          <w:sz w:val="32"/>
          <w:szCs w:val="32"/>
        </w:rPr>
        <w:t xml:space="preserve">(на 01.01.20 г. – 0,04) </w:t>
      </w:r>
      <w:r w:rsidR="00E47527">
        <w:rPr>
          <w:sz w:val="32"/>
          <w:szCs w:val="32"/>
        </w:rPr>
        <w:t>или 2</w:t>
      </w:r>
      <w:r w:rsidR="00304F6F">
        <w:rPr>
          <w:sz w:val="32"/>
          <w:szCs w:val="32"/>
        </w:rPr>
        <w:t>8</w:t>
      </w:r>
      <w:r w:rsidR="00E47527">
        <w:rPr>
          <w:sz w:val="32"/>
          <w:szCs w:val="32"/>
        </w:rPr>
        <w:t xml:space="preserve"> вакансий на одного безработного</w:t>
      </w:r>
      <w:r w:rsidRPr="00E47527">
        <w:rPr>
          <w:sz w:val="32"/>
          <w:szCs w:val="32"/>
        </w:rPr>
        <w:t xml:space="preserve">.  </w:t>
      </w:r>
    </w:p>
    <w:p w:rsidR="00710764" w:rsidRPr="009223F4" w:rsidRDefault="00122484" w:rsidP="00F20DB8">
      <w:pPr>
        <w:spacing w:after="0" w:line="240" w:lineRule="auto"/>
        <w:ind w:firstLine="675"/>
        <w:jc w:val="both"/>
        <w:rPr>
          <w:sz w:val="32"/>
          <w:szCs w:val="32"/>
        </w:rPr>
      </w:pPr>
      <w:r w:rsidRPr="009223F4">
        <w:rPr>
          <w:sz w:val="32"/>
          <w:szCs w:val="32"/>
        </w:rPr>
        <w:t xml:space="preserve">На 1 </w:t>
      </w:r>
      <w:r w:rsidR="00304F6F">
        <w:rPr>
          <w:sz w:val="32"/>
          <w:szCs w:val="32"/>
        </w:rPr>
        <w:t>января 2021</w:t>
      </w:r>
      <w:r w:rsidR="00710764" w:rsidRPr="009223F4">
        <w:rPr>
          <w:sz w:val="32"/>
          <w:szCs w:val="32"/>
        </w:rPr>
        <w:t xml:space="preserve"> года заявлено субъектами хозяйство</w:t>
      </w:r>
      <w:r w:rsidR="001A3F28" w:rsidRPr="009223F4">
        <w:rPr>
          <w:sz w:val="32"/>
          <w:szCs w:val="32"/>
        </w:rPr>
        <w:t>вания всех форм собственности 2</w:t>
      </w:r>
      <w:r w:rsidR="00304F6F">
        <w:rPr>
          <w:sz w:val="32"/>
          <w:szCs w:val="32"/>
        </w:rPr>
        <w:t>60</w:t>
      </w:r>
      <w:r w:rsidR="00710764" w:rsidRPr="009223F4">
        <w:rPr>
          <w:sz w:val="32"/>
          <w:szCs w:val="32"/>
        </w:rPr>
        <w:t xml:space="preserve"> ваканси</w:t>
      </w:r>
      <w:r w:rsidR="009223F4" w:rsidRPr="009223F4">
        <w:rPr>
          <w:sz w:val="32"/>
          <w:szCs w:val="32"/>
        </w:rPr>
        <w:t>й</w:t>
      </w:r>
      <w:r w:rsidR="00710764" w:rsidRPr="009223F4">
        <w:rPr>
          <w:sz w:val="32"/>
          <w:szCs w:val="32"/>
        </w:rPr>
        <w:t>. Приоритетное место имеют вакансии по рабочим специальностям в сельском хозяйстве, строительстве, производственной сфере.</w:t>
      </w:r>
    </w:p>
    <w:p w:rsidR="00AB7BA3" w:rsidRDefault="00710764" w:rsidP="00F20DB8">
      <w:pPr>
        <w:spacing w:after="0" w:line="240" w:lineRule="auto"/>
        <w:ind w:firstLine="675"/>
        <w:jc w:val="both"/>
        <w:rPr>
          <w:sz w:val="32"/>
          <w:szCs w:val="32"/>
        </w:rPr>
      </w:pPr>
      <w:r w:rsidRPr="009223F4">
        <w:rPr>
          <w:sz w:val="32"/>
          <w:szCs w:val="32"/>
        </w:rPr>
        <w:t>Численность занятых в</w:t>
      </w:r>
      <w:r w:rsidR="002C3322" w:rsidRPr="009223F4">
        <w:rPr>
          <w:sz w:val="32"/>
          <w:szCs w:val="32"/>
        </w:rPr>
        <w:t xml:space="preserve"> экономике района составила 8</w:t>
      </w:r>
      <w:r w:rsidR="006756D4" w:rsidRPr="009223F4">
        <w:rPr>
          <w:sz w:val="32"/>
          <w:szCs w:val="32"/>
        </w:rPr>
        <w:t>1</w:t>
      </w:r>
      <w:r w:rsidR="00304F6F">
        <w:rPr>
          <w:sz w:val="32"/>
          <w:szCs w:val="32"/>
        </w:rPr>
        <w:t>6</w:t>
      </w:r>
      <w:r w:rsidR="008438A8" w:rsidRPr="009223F4">
        <w:rPr>
          <w:sz w:val="32"/>
          <w:szCs w:val="32"/>
        </w:rPr>
        <w:t>8</w:t>
      </w:r>
      <w:r w:rsidRPr="009223F4">
        <w:rPr>
          <w:sz w:val="32"/>
          <w:szCs w:val="32"/>
        </w:rPr>
        <w:t xml:space="preserve"> чел.</w:t>
      </w:r>
    </w:p>
    <w:p w:rsidR="006A16C6" w:rsidRDefault="00AB7BA3" w:rsidP="006A16C6">
      <w:pPr>
        <w:spacing w:after="0" w:line="240" w:lineRule="auto"/>
        <w:ind w:firstLine="675"/>
        <w:jc w:val="both"/>
        <w:rPr>
          <w:b/>
          <w:sz w:val="32"/>
          <w:szCs w:val="32"/>
        </w:rPr>
      </w:pPr>
      <w:r w:rsidRPr="00643EEE">
        <w:rPr>
          <w:b/>
          <w:sz w:val="32"/>
          <w:szCs w:val="32"/>
        </w:rPr>
        <w:t>Показатели социально-экономического развития.</w:t>
      </w:r>
    </w:p>
    <w:p w:rsidR="00643EEE" w:rsidRPr="006A16C6" w:rsidRDefault="00643EEE" w:rsidP="006A16C6">
      <w:pPr>
        <w:spacing w:after="0" w:line="240" w:lineRule="auto"/>
        <w:ind w:firstLine="675"/>
        <w:jc w:val="both"/>
        <w:rPr>
          <w:b/>
          <w:sz w:val="32"/>
          <w:szCs w:val="32"/>
        </w:rPr>
      </w:pPr>
      <w:proofErr w:type="spellStart"/>
      <w:proofErr w:type="gramStart"/>
      <w:r w:rsidRPr="00643EEE">
        <w:rPr>
          <w:sz w:val="32"/>
          <w:szCs w:val="32"/>
        </w:rPr>
        <w:t>Миорс</w:t>
      </w:r>
      <w:r w:rsidR="009B34CC">
        <w:rPr>
          <w:sz w:val="32"/>
          <w:szCs w:val="32"/>
        </w:rPr>
        <w:t>кий</w:t>
      </w:r>
      <w:proofErr w:type="spellEnd"/>
      <w:r w:rsidR="009B34CC">
        <w:rPr>
          <w:sz w:val="32"/>
          <w:szCs w:val="32"/>
        </w:rPr>
        <w:t xml:space="preserve"> район по итогам января-ноябр</w:t>
      </w:r>
      <w:r w:rsidRPr="00643EEE">
        <w:rPr>
          <w:sz w:val="32"/>
          <w:szCs w:val="32"/>
        </w:rPr>
        <w:t>я 2020 года обеспечил выполнение задания по индексу физического объема производства промышленной продукции, темпу роста строительно-монтажных работ, номинальной начисленной среднемесячной заработной плате, темпу роста экспорта товаров без учета республиканских организаций, количеству трудоустроенных граждан на вновь созданные рабочие места за счет создания новых предприятий и производств, созданию новых организаций, снижению уровня затрат на производство и реализацию продукции</w:t>
      </w:r>
      <w:proofErr w:type="gramEnd"/>
      <w:r w:rsidRPr="00643EEE">
        <w:rPr>
          <w:sz w:val="32"/>
          <w:szCs w:val="32"/>
        </w:rPr>
        <w:t>, товаров, работ, услуг по организациям, имущество которых находится в собственности государства, и организациям, в уставных фондах которых 50 и более процентов акций (долей) принадлежит государству.</w:t>
      </w:r>
    </w:p>
    <w:p w:rsidR="00643EEE" w:rsidRPr="00643EEE" w:rsidRDefault="00643EEE" w:rsidP="00643EEE">
      <w:pPr>
        <w:tabs>
          <w:tab w:val="left" w:pos="7720"/>
        </w:tabs>
        <w:spacing w:after="0" w:line="240" w:lineRule="auto"/>
        <w:jc w:val="both"/>
        <w:rPr>
          <w:sz w:val="32"/>
          <w:szCs w:val="32"/>
        </w:rPr>
      </w:pPr>
      <w:r w:rsidRPr="00643EEE">
        <w:rPr>
          <w:sz w:val="32"/>
          <w:szCs w:val="32"/>
        </w:rPr>
        <w:t xml:space="preserve">          Выше уровня </w:t>
      </w:r>
      <w:r w:rsidR="006A16C6">
        <w:rPr>
          <w:sz w:val="32"/>
          <w:szCs w:val="32"/>
        </w:rPr>
        <w:t xml:space="preserve">2019 </w:t>
      </w:r>
      <w:proofErr w:type="gramStart"/>
      <w:r w:rsidR="006A16C6">
        <w:rPr>
          <w:sz w:val="32"/>
          <w:szCs w:val="32"/>
        </w:rPr>
        <w:t xml:space="preserve">года </w:t>
      </w:r>
      <w:r w:rsidRPr="00643EEE">
        <w:rPr>
          <w:sz w:val="32"/>
          <w:szCs w:val="32"/>
        </w:rPr>
        <w:t>достигнут темп</w:t>
      </w:r>
      <w:proofErr w:type="gramEnd"/>
      <w:r w:rsidRPr="00643EEE">
        <w:rPr>
          <w:sz w:val="32"/>
          <w:szCs w:val="32"/>
        </w:rPr>
        <w:t xml:space="preserve"> роста производства продукции сельского хозяйства в сельскохозяйственных организациях, розничного товарооборота.</w:t>
      </w:r>
    </w:p>
    <w:p w:rsidR="006A16C6" w:rsidRDefault="00643EEE" w:rsidP="006A16C6">
      <w:pPr>
        <w:tabs>
          <w:tab w:val="left" w:pos="7720"/>
        </w:tabs>
        <w:spacing w:after="0" w:line="240" w:lineRule="auto"/>
        <w:jc w:val="both"/>
        <w:rPr>
          <w:sz w:val="32"/>
          <w:szCs w:val="32"/>
        </w:rPr>
      </w:pPr>
      <w:r w:rsidRPr="00643EEE">
        <w:rPr>
          <w:sz w:val="32"/>
          <w:szCs w:val="32"/>
        </w:rPr>
        <w:t xml:space="preserve">          Организациями учитываемого сектора экономики за январь-</w:t>
      </w:r>
      <w:r w:rsidR="009B34CC">
        <w:rPr>
          <w:sz w:val="32"/>
          <w:szCs w:val="32"/>
        </w:rPr>
        <w:t>ноябрь</w:t>
      </w:r>
      <w:r w:rsidRPr="00643EEE">
        <w:rPr>
          <w:sz w:val="32"/>
          <w:szCs w:val="32"/>
        </w:rPr>
        <w:t xml:space="preserve"> 2020 г</w:t>
      </w:r>
      <w:r w:rsidR="006A16C6">
        <w:rPr>
          <w:sz w:val="32"/>
          <w:szCs w:val="32"/>
        </w:rPr>
        <w:t>ода</w:t>
      </w:r>
      <w:r w:rsidRPr="00643EEE">
        <w:rPr>
          <w:sz w:val="32"/>
          <w:szCs w:val="32"/>
        </w:rPr>
        <w:t xml:space="preserve"> получено выручки от реализации продукции, товаров, работ, услуг </w:t>
      </w:r>
      <w:r w:rsidR="009B34CC">
        <w:rPr>
          <w:sz w:val="32"/>
          <w:szCs w:val="32"/>
        </w:rPr>
        <w:t>111</w:t>
      </w:r>
      <w:r w:rsidRPr="00643EEE">
        <w:rPr>
          <w:sz w:val="32"/>
          <w:szCs w:val="32"/>
        </w:rPr>
        <w:t xml:space="preserve"> млн. руб., что составляет 1</w:t>
      </w:r>
      <w:r w:rsidR="009B34CC">
        <w:rPr>
          <w:sz w:val="32"/>
          <w:szCs w:val="32"/>
        </w:rPr>
        <w:t>14,9</w:t>
      </w:r>
      <w:r w:rsidRPr="00643EEE">
        <w:rPr>
          <w:sz w:val="32"/>
          <w:szCs w:val="32"/>
        </w:rPr>
        <w:t xml:space="preserve">% к аналогичному периоду </w:t>
      </w:r>
      <w:r w:rsidR="006A16C6">
        <w:rPr>
          <w:sz w:val="32"/>
          <w:szCs w:val="32"/>
        </w:rPr>
        <w:t>2019</w:t>
      </w:r>
      <w:r w:rsidRPr="00643EEE">
        <w:rPr>
          <w:sz w:val="32"/>
          <w:szCs w:val="32"/>
        </w:rPr>
        <w:t xml:space="preserve"> года. Обеспечен положительный финансовый результат от реализации продукции, товаров, работ, услуг, как и окончательный финансовый результат: чистая прибыль в размере </w:t>
      </w:r>
      <w:r w:rsidR="009B34CC">
        <w:rPr>
          <w:sz w:val="32"/>
          <w:szCs w:val="32"/>
        </w:rPr>
        <w:t>9</w:t>
      </w:r>
      <w:r w:rsidRPr="00643EEE">
        <w:rPr>
          <w:sz w:val="32"/>
          <w:szCs w:val="32"/>
        </w:rPr>
        <w:t xml:space="preserve"> млн. руб.  В целом по району чистая прибыль получена на протяжении последних четырех лет.</w:t>
      </w:r>
    </w:p>
    <w:p w:rsidR="006A16C6" w:rsidRDefault="006A16C6" w:rsidP="006A16C6">
      <w:pPr>
        <w:tabs>
          <w:tab w:val="left" w:pos="0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43EEE" w:rsidRPr="00643EEE">
        <w:rPr>
          <w:sz w:val="32"/>
          <w:szCs w:val="32"/>
        </w:rPr>
        <w:t>Пятилетний план (2016-2020 г.) по инвестициям в основной капитал за 4 года и 1</w:t>
      </w:r>
      <w:r w:rsidR="009B34CC">
        <w:rPr>
          <w:sz w:val="32"/>
          <w:szCs w:val="32"/>
        </w:rPr>
        <w:t>1</w:t>
      </w:r>
      <w:r w:rsidR="00643EEE" w:rsidRPr="00643EEE">
        <w:rPr>
          <w:sz w:val="32"/>
          <w:szCs w:val="32"/>
        </w:rPr>
        <w:t xml:space="preserve"> месяцев обеспечен на 14</w:t>
      </w:r>
      <w:r w:rsidR="009B34CC">
        <w:rPr>
          <w:sz w:val="32"/>
          <w:szCs w:val="32"/>
        </w:rPr>
        <w:t>6</w:t>
      </w:r>
      <w:r w:rsidR="00643EEE" w:rsidRPr="00643EEE">
        <w:rPr>
          <w:sz w:val="32"/>
          <w:szCs w:val="32"/>
        </w:rPr>
        <w:t>%.</w:t>
      </w:r>
    </w:p>
    <w:p w:rsidR="006A16C6" w:rsidRDefault="006A16C6" w:rsidP="006A16C6">
      <w:pPr>
        <w:tabs>
          <w:tab w:val="left" w:pos="0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643EEE">
        <w:rPr>
          <w:sz w:val="32"/>
          <w:szCs w:val="32"/>
        </w:rPr>
        <w:t>Начисленная среднемесячная заработная в целом по району за январь-</w:t>
      </w:r>
      <w:r w:rsidR="009B34CC">
        <w:rPr>
          <w:sz w:val="32"/>
          <w:szCs w:val="32"/>
        </w:rPr>
        <w:t>нояб</w:t>
      </w:r>
      <w:r w:rsidRPr="00643EEE">
        <w:rPr>
          <w:sz w:val="32"/>
          <w:szCs w:val="32"/>
        </w:rPr>
        <w:t>рь 2020 г. составила 84</w:t>
      </w:r>
      <w:r w:rsidR="009B34CC">
        <w:rPr>
          <w:sz w:val="32"/>
          <w:szCs w:val="32"/>
        </w:rPr>
        <w:t>8</w:t>
      </w:r>
      <w:r w:rsidRPr="00643EEE">
        <w:rPr>
          <w:sz w:val="32"/>
          <w:szCs w:val="32"/>
        </w:rPr>
        <w:t>,</w:t>
      </w:r>
      <w:r w:rsidR="009B34CC">
        <w:rPr>
          <w:sz w:val="32"/>
          <w:szCs w:val="32"/>
        </w:rPr>
        <w:t>4</w:t>
      </w:r>
      <w:r w:rsidRPr="00643EEE">
        <w:rPr>
          <w:sz w:val="32"/>
          <w:szCs w:val="32"/>
        </w:rPr>
        <w:t xml:space="preserve"> руб., при доведенном задании 749</w:t>
      </w:r>
      <w:r w:rsidR="009B34CC">
        <w:rPr>
          <w:sz w:val="32"/>
          <w:szCs w:val="32"/>
        </w:rPr>
        <w:t>,8</w:t>
      </w:r>
      <w:r w:rsidRPr="00643EEE">
        <w:rPr>
          <w:sz w:val="32"/>
          <w:szCs w:val="32"/>
        </w:rPr>
        <w:t xml:space="preserve"> руб. и выросла к </w:t>
      </w:r>
      <w:r w:rsidR="009B34CC">
        <w:rPr>
          <w:sz w:val="32"/>
          <w:szCs w:val="32"/>
        </w:rPr>
        <w:t xml:space="preserve">2019 </w:t>
      </w:r>
      <w:r w:rsidRPr="00643EEE">
        <w:rPr>
          <w:sz w:val="32"/>
          <w:szCs w:val="32"/>
        </w:rPr>
        <w:t>году на 17,</w:t>
      </w:r>
      <w:r w:rsidR="009B34CC">
        <w:rPr>
          <w:sz w:val="32"/>
          <w:szCs w:val="32"/>
        </w:rPr>
        <w:t>5</w:t>
      </w:r>
      <w:r w:rsidRPr="00643EEE">
        <w:rPr>
          <w:sz w:val="32"/>
          <w:szCs w:val="32"/>
        </w:rPr>
        <w:t xml:space="preserve">%. За </w:t>
      </w:r>
      <w:r w:rsidR="009B34CC">
        <w:rPr>
          <w:sz w:val="32"/>
          <w:szCs w:val="32"/>
        </w:rPr>
        <w:t>ноя</w:t>
      </w:r>
      <w:r w:rsidRPr="00643EEE">
        <w:rPr>
          <w:sz w:val="32"/>
          <w:szCs w:val="32"/>
        </w:rPr>
        <w:t>брь 2020 г. среднемесячная заработная плата сложилась в 8</w:t>
      </w:r>
      <w:r w:rsidR="009B34CC">
        <w:rPr>
          <w:sz w:val="32"/>
          <w:szCs w:val="32"/>
        </w:rPr>
        <w:t>41,3</w:t>
      </w:r>
      <w:r w:rsidRPr="00643EEE">
        <w:rPr>
          <w:sz w:val="32"/>
          <w:szCs w:val="32"/>
        </w:rPr>
        <w:t xml:space="preserve"> руб. и выросла к </w:t>
      </w:r>
      <w:r w:rsidR="009B34CC">
        <w:rPr>
          <w:sz w:val="32"/>
          <w:szCs w:val="32"/>
        </w:rPr>
        <w:t>но</w:t>
      </w:r>
      <w:r w:rsidRPr="00643EEE">
        <w:rPr>
          <w:sz w:val="32"/>
          <w:szCs w:val="32"/>
        </w:rPr>
        <w:t>ябрю 20</w:t>
      </w:r>
      <w:r w:rsidR="009B34CC">
        <w:rPr>
          <w:sz w:val="32"/>
          <w:szCs w:val="32"/>
        </w:rPr>
        <w:t>19 г. на 14</w:t>
      </w:r>
      <w:r w:rsidRPr="00643EEE">
        <w:rPr>
          <w:sz w:val="32"/>
          <w:szCs w:val="32"/>
        </w:rPr>
        <w:t>%. Темп роста реально</w:t>
      </w:r>
      <w:r w:rsidR="009B34CC">
        <w:rPr>
          <w:sz w:val="32"/>
          <w:szCs w:val="32"/>
        </w:rPr>
        <w:t>й заработной платы за январь-но</w:t>
      </w:r>
      <w:r w:rsidRPr="00643EEE">
        <w:rPr>
          <w:sz w:val="32"/>
          <w:szCs w:val="32"/>
        </w:rPr>
        <w:t>ябрь составил 111,</w:t>
      </w:r>
      <w:r w:rsidR="009B34CC">
        <w:rPr>
          <w:sz w:val="32"/>
          <w:szCs w:val="32"/>
        </w:rPr>
        <w:t>5%, за ноя</w:t>
      </w:r>
      <w:r w:rsidRPr="00643EEE">
        <w:rPr>
          <w:sz w:val="32"/>
          <w:szCs w:val="32"/>
        </w:rPr>
        <w:t>брь – 106,</w:t>
      </w:r>
      <w:r w:rsidR="009B34CC">
        <w:rPr>
          <w:sz w:val="32"/>
          <w:szCs w:val="32"/>
        </w:rPr>
        <w:t>9</w:t>
      </w:r>
      <w:r w:rsidRPr="00643EEE">
        <w:rPr>
          <w:sz w:val="32"/>
          <w:szCs w:val="32"/>
        </w:rPr>
        <w:t xml:space="preserve">%. </w:t>
      </w:r>
      <w:r w:rsidRPr="00643EEE">
        <w:rPr>
          <w:i/>
          <w:sz w:val="32"/>
          <w:szCs w:val="32"/>
        </w:rPr>
        <w:t>(По данным Национального</w:t>
      </w:r>
      <w:proofErr w:type="gramEnd"/>
      <w:r w:rsidRPr="00643EEE">
        <w:rPr>
          <w:i/>
          <w:sz w:val="32"/>
          <w:szCs w:val="32"/>
        </w:rPr>
        <w:t xml:space="preserve"> статистического комитета Республики Беларусь инфляция с начала года составила 5,4%, за </w:t>
      </w:r>
      <w:r w:rsidR="009B34CC">
        <w:rPr>
          <w:i/>
          <w:sz w:val="32"/>
          <w:szCs w:val="32"/>
        </w:rPr>
        <w:t>но</w:t>
      </w:r>
      <w:r w:rsidRPr="00643EEE">
        <w:rPr>
          <w:i/>
          <w:sz w:val="32"/>
          <w:szCs w:val="32"/>
        </w:rPr>
        <w:t>ябрь – 0,6%).</w:t>
      </w:r>
    </w:p>
    <w:p w:rsidR="006A16C6" w:rsidRDefault="006A16C6" w:rsidP="006A16C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B34CC">
        <w:rPr>
          <w:sz w:val="32"/>
          <w:szCs w:val="32"/>
        </w:rPr>
        <w:t>За январь-дека</w:t>
      </w:r>
      <w:r w:rsidRPr="00643EEE">
        <w:rPr>
          <w:sz w:val="32"/>
          <w:szCs w:val="32"/>
        </w:rPr>
        <w:t xml:space="preserve">брь 2020 </w:t>
      </w:r>
      <w:r>
        <w:rPr>
          <w:sz w:val="32"/>
          <w:szCs w:val="32"/>
        </w:rPr>
        <w:t xml:space="preserve">года </w:t>
      </w:r>
      <w:r w:rsidRPr="00643EEE">
        <w:rPr>
          <w:sz w:val="32"/>
          <w:szCs w:val="32"/>
        </w:rPr>
        <w:t>трудоустроено на вновь созданные рабочие места за счет создания новых производств и предприятий 2</w:t>
      </w:r>
      <w:r w:rsidR="009B34CC">
        <w:rPr>
          <w:sz w:val="32"/>
          <w:szCs w:val="32"/>
        </w:rPr>
        <w:t>60</w:t>
      </w:r>
      <w:r w:rsidRPr="00643EEE">
        <w:rPr>
          <w:sz w:val="32"/>
          <w:szCs w:val="32"/>
        </w:rPr>
        <w:t xml:space="preserve"> человек.</w:t>
      </w:r>
    </w:p>
    <w:p w:rsidR="006A16C6" w:rsidRDefault="006A16C6" w:rsidP="006A16C6">
      <w:pPr>
        <w:spacing w:after="0" w:line="240" w:lineRule="auto"/>
        <w:ind w:firstLine="708"/>
        <w:jc w:val="both"/>
        <w:rPr>
          <w:sz w:val="32"/>
          <w:szCs w:val="32"/>
        </w:rPr>
      </w:pPr>
      <w:r w:rsidRPr="00F33E16">
        <w:rPr>
          <w:rFonts w:eastAsia="Calibri" w:cs="Times New Roman"/>
          <w:b/>
          <w:spacing w:val="-6"/>
          <w:sz w:val="32"/>
          <w:szCs w:val="32"/>
        </w:rPr>
        <w:t>Инвестиции и инновации.</w:t>
      </w:r>
    </w:p>
    <w:p w:rsidR="006A16C6" w:rsidRDefault="006A16C6" w:rsidP="006A16C6">
      <w:pPr>
        <w:spacing w:after="0" w:line="240" w:lineRule="auto"/>
        <w:ind w:firstLine="708"/>
        <w:jc w:val="both"/>
        <w:rPr>
          <w:rFonts w:eastAsia="Calibri" w:cs="Times New Roman"/>
          <w:spacing w:val="-6"/>
          <w:sz w:val="32"/>
          <w:szCs w:val="32"/>
        </w:rPr>
      </w:pPr>
      <w:r w:rsidRPr="00643EEE">
        <w:rPr>
          <w:rFonts w:eastAsia="Calibri" w:cs="Times New Roman"/>
          <w:spacing w:val="-6"/>
          <w:sz w:val="32"/>
          <w:szCs w:val="32"/>
        </w:rPr>
        <w:t>В г. Миор</w:t>
      </w:r>
      <w:r>
        <w:rPr>
          <w:rFonts w:eastAsia="Calibri" w:cs="Times New Roman"/>
          <w:spacing w:val="-6"/>
          <w:sz w:val="32"/>
          <w:szCs w:val="32"/>
        </w:rPr>
        <w:t>ы завершено</w:t>
      </w:r>
      <w:r w:rsidRPr="00643EEE">
        <w:rPr>
          <w:rFonts w:eastAsia="Calibri" w:cs="Times New Roman"/>
          <w:spacing w:val="-6"/>
          <w:sz w:val="32"/>
          <w:szCs w:val="32"/>
        </w:rPr>
        <w:t xml:space="preserve"> строительство</w:t>
      </w:r>
      <w:r w:rsidRPr="00643EEE">
        <w:rPr>
          <w:rFonts w:eastAsia="Calibri" w:cs="Times New Roman"/>
          <w:sz w:val="32"/>
          <w:szCs w:val="32"/>
        </w:rPr>
        <w:t xml:space="preserve"> </w:t>
      </w:r>
      <w:r w:rsidRPr="00643EEE">
        <w:rPr>
          <w:rFonts w:eastAsia="Calibri" w:cs="Times New Roman"/>
          <w:spacing w:val="-6"/>
          <w:sz w:val="32"/>
          <w:szCs w:val="32"/>
        </w:rPr>
        <w:t>завода по производству металлического листа и белой жести» ООО «</w:t>
      </w:r>
      <w:proofErr w:type="spellStart"/>
      <w:r w:rsidRPr="00643EEE">
        <w:rPr>
          <w:rFonts w:eastAsia="Calibri" w:cs="Times New Roman"/>
          <w:spacing w:val="-6"/>
          <w:sz w:val="32"/>
          <w:szCs w:val="32"/>
        </w:rPr>
        <w:t>ММПЗ-групп</w:t>
      </w:r>
      <w:proofErr w:type="spellEnd"/>
      <w:r w:rsidRPr="00643EEE">
        <w:rPr>
          <w:rFonts w:eastAsia="Calibri" w:cs="Times New Roman"/>
          <w:spacing w:val="-6"/>
          <w:sz w:val="32"/>
          <w:szCs w:val="32"/>
        </w:rPr>
        <w:t xml:space="preserve">», в </w:t>
      </w:r>
      <w:proofErr w:type="gramStart"/>
      <w:r w:rsidRPr="00643EEE">
        <w:rPr>
          <w:rFonts w:eastAsia="Calibri" w:cs="Times New Roman"/>
          <w:spacing w:val="-6"/>
          <w:sz w:val="32"/>
          <w:szCs w:val="32"/>
        </w:rPr>
        <w:t>который</w:t>
      </w:r>
      <w:proofErr w:type="gramEnd"/>
      <w:r w:rsidRPr="00643EEE">
        <w:rPr>
          <w:rFonts w:eastAsia="Calibri" w:cs="Times New Roman"/>
          <w:spacing w:val="-6"/>
          <w:sz w:val="32"/>
          <w:szCs w:val="32"/>
        </w:rPr>
        <w:t xml:space="preserve"> с начала реализации инвестировано 7</w:t>
      </w:r>
      <w:r w:rsidR="009B34CC">
        <w:rPr>
          <w:rFonts w:eastAsia="Calibri" w:cs="Times New Roman"/>
          <w:spacing w:val="-6"/>
          <w:sz w:val="32"/>
          <w:szCs w:val="32"/>
        </w:rPr>
        <w:t>81,9</w:t>
      </w:r>
      <w:r w:rsidRPr="00643EEE">
        <w:rPr>
          <w:rFonts w:eastAsia="Calibri" w:cs="Times New Roman"/>
          <w:spacing w:val="-6"/>
          <w:sz w:val="32"/>
          <w:szCs w:val="32"/>
        </w:rPr>
        <w:t xml:space="preserve"> млн. рублей.</w:t>
      </w:r>
    </w:p>
    <w:p w:rsidR="006A16C6" w:rsidRDefault="006A16C6" w:rsidP="006A16C6">
      <w:pPr>
        <w:spacing w:after="0" w:line="240" w:lineRule="auto"/>
        <w:ind w:firstLine="708"/>
        <w:jc w:val="both"/>
        <w:rPr>
          <w:sz w:val="32"/>
          <w:szCs w:val="32"/>
          <w:lang w:eastAsia="ru-RU" w:bidi="ru-RU"/>
        </w:rPr>
      </w:pPr>
      <w:r w:rsidRPr="00643EEE">
        <w:rPr>
          <w:sz w:val="32"/>
          <w:szCs w:val="32"/>
          <w:lang w:eastAsia="ru-RU" w:bidi="ru-RU"/>
        </w:rPr>
        <w:t xml:space="preserve">ООО «Санта </w:t>
      </w:r>
      <w:proofErr w:type="spellStart"/>
      <w:r w:rsidRPr="00643EEE">
        <w:rPr>
          <w:sz w:val="32"/>
          <w:szCs w:val="32"/>
          <w:lang w:eastAsia="ru-RU" w:bidi="ru-RU"/>
        </w:rPr>
        <w:t>Ритейл</w:t>
      </w:r>
      <w:proofErr w:type="spellEnd"/>
      <w:r w:rsidRPr="00643EEE">
        <w:rPr>
          <w:sz w:val="32"/>
          <w:szCs w:val="32"/>
          <w:lang w:eastAsia="ru-RU" w:bidi="ru-RU"/>
        </w:rPr>
        <w:t xml:space="preserve">» завершил реализацию инвестиционного проекта по строительству магазина по ул. Егора </w:t>
      </w:r>
      <w:proofErr w:type="spellStart"/>
      <w:r w:rsidRPr="00643EEE">
        <w:rPr>
          <w:sz w:val="32"/>
          <w:szCs w:val="32"/>
          <w:lang w:eastAsia="ru-RU" w:bidi="ru-RU"/>
        </w:rPr>
        <w:t>Томко</w:t>
      </w:r>
      <w:proofErr w:type="spellEnd"/>
      <w:r w:rsidRPr="00643EEE">
        <w:rPr>
          <w:sz w:val="32"/>
          <w:szCs w:val="32"/>
          <w:lang w:eastAsia="ru-RU" w:bidi="ru-RU"/>
        </w:rPr>
        <w:t xml:space="preserve"> г. Миоры в соответствии с инвестиционным договором. В сентябре 2020 г. объект введен в эксплуатацию, и магазин открыл свои двери для покупателей. Инвестировано 2,7 млн. руб.</w:t>
      </w:r>
    </w:p>
    <w:p w:rsidR="003F79E8" w:rsidRDefault="006A16C6" w:rsidP="003F79E8">
      <w:pPr>
        <w:spacing w:after="0" w:line="240" w:lineRule="auto"/>
        <w:ind w:firstLine="708"/>
        <w:jc w:val="both"/>
        <w:rPr>
          <w:sz w:val="32"/>
          <w:szCs w:val="32"/>
          <w:lang w:eastAsia="ru-RU" w:bidi="ru-RU"/>
        </w:rPr>
      </w:pPr>
      <w:r w:rsidRPr="00643EEE">
        <w:rPr>
          <w:sz w:val="32"/>
          <w:szCs w:val="32"/>
          <w:lang w:eastAsia="ru-RU" w:bidi="ru-RU"/>
        </w:rPr>
        <w:t>ООО «</w:t>
      </w:r>
      <w:proofErr w:type="spellStart"/>
      <w:r w:rsidRPr="00643EEE">
        <w:rPr>
          <w:sz w:val="32"/>
          <w:szCs w:val="32"/>
          <w:lang w:eastAsia="ru-RU" w:bidi="ru-RU"/>
        </w:rPr>
        <w:t>АК-Миоры</w:t>
      </w:r>
      <w:proofErr w:type="spellEnd"/>
      <w:r w:rsidRPr="00643EEE">
        <w:rPr>
          <w:sz w:val="32"/>
          <w:szCs w:val="32"/>
          <w:lang w:eastAsia="ru-RU" w:bidi="ru-RU"/>
        </w:rPr>
        <w:t>»</w:t>
      </w:r>
      <w:r w:rsidR="003F79E8">
        <w:rPr>
          <w:sz w:val="32"/>
          <w:szCs w:val="32"/>
          <w:lang w:eastAsia="ru-RU" w:bidi="ru-RU"/>
        </w:rPr>
        <w:t xml:space="preserve"> проводятся работы </w:t>
      </w:r>
      <w:r w:rsidRPr="00643EEE">
        <w:rPr>
          <w:sz w:val="32"/>
          <w:szCs w:val="32"/>
          <w:lang w:eastAsia="ru-RU" w:bidi="ru-RU"/>
        </w:rPr>
        <w:t xml:space="preserve">по </w:t>
      </w:r>
      <w:r w:rsidR="003F79E8">
        <w:rPr>
          <w:sz w:val="32"/>
          <w:szCs w:val="32"/>
          <w:lang w:eastAsia="ru-RU" w:bidi="ru-RU"/>
        </w:rPr>
        <w:t>подготовке строительства</w:t>
      </w:r>
      <w:r w:rsidRPr="00643EEE">
        <w:rPr>
          <w:sz w:val="32"/>
          <w:szCs w:val="32"/>
          <w:lang w:eastAsia="ru-RU" w:bidi="ru-RU"/>
        </w:rPr>
        <w:t xml:space="preserve"> межрайонного медицинского центра в </w:t>
      </w:r>
      <w:proofErr w:type="gramStart"/>
      <w:r w:rsidRPr="00643EEE">
        <w:rPr>
          <w:sz w:val="32"/>
          <w:szCs w:val="32"/>
          <w:lang w:eastAsia="ru-RU" w:bidi="ru-RU"/>
        </w:rPr>
        <w:t>г</w:t>
      </w:r>
      <w:proofErr w:type="gramEnd"/>
      <w:r w:rsidRPr="00643EEE">
        <w:rPr>
          <w:sz w:val="32"/>
          <w:szCs w:val="32"/>
          <w:lang w:eastAsia="ru-RU" w:bidi="ru-RU"/>
        </w:rPr>
        <w:t xml:space="preserve">. Миоры. </w:t>
      </w:r>
      <w:proofErr w:type="gramStart"/>
      <w:r w:rsidRPr="00643EEE">
        <w:rPr>
          <w:sz w:val="32"/>
          <w:szCs w:val="32"/>
          <w:lang w:eastAsia="ru-RU" w:bidi="ru-RU"/>
        </w:rPr>
        <w:t>Разработана</w:t>
      </w:r>
      <w:proofErr w:type="gramEnd"/>
      <w:r w:rsidRPr="00643EEE">
        <w:rPr>
          <w:sz w:val="32"/>
          <w:szCs w:val="32"/>
          <w:lang w:eastAsia="ru-RU" w:bidi="ru-RU"/>
        </w:rPr>
        <w:t xml:space="preserve"> бизнес-концепция инвестиционного проекта, определено место размещения медицинского центра. Бесплатными медицинскими услугами центра смогут воспользоваться жители нашего района и 5 близлежащих районов Витебской области. Помимо центра планируется строительство жилья для медицинского персонала и </w:t>
      </w:r>
      <w:proofErr w:type="spellStart"/>
      <w:r w:rsidRPr="00643EEE">
        <w:rPr>
          <w:sz w:val="32"/>
          <w:szCs w:val="32"/>
          <w:lang w:eastAsia="ru-RU" w:bidi="ru-RU"/>
        </w:rPr>
        <w:t>реабилитационно</w:t>
      </w:r>
      <w:proofErr w:type="spellEnd"/>
      <w:r w:rsidR="003F79E8">
        <w:rPr>
          <w:sz w:val="32"/>
          <w:szCs w:val="32"/>
          <w:lang w:eastAsia="ru-RU" w:bidi="ru-RU"/>
        </w:rPr>
        <w:t xml:space="preserve"> </w:t>
      </w:r>
      <w:r w:rsidRPr="00643EEE">
        <w:rPr>
          <w:sz w:val="32"/>
          <w:szCs w:val="32"/>
          <w:lang w:eastAsia="ru-RU" w:bidi="ru-RU"/>
        </w:rPr>
        <w:t>-</w:t>
      </w:r>
      <w:r w:rsidR="003F79E8">
        <w:rPr>
          <w:sz w:val="32"/>
          <w:szCs w:val="32"/>
          <w:lang w:eastAsia="ru-RU" w:bidi="ru-RU"/>
        </w:rPr>
        <w:t xml:space="preserve"> </w:t>
      </w:r>
      <w:r w:rsidRPr="00643EEE">
        <w:rPr>
          <w:sz w:val="32"/>
          <w:szCs w:val="32"/>
          <w:lang w:eastAsia="ru-RU" w:bidi="ru-RU"/>
        </w:rPr>
        <w:t xml:space="preserve">восстановительного центра вблизи д. </w:t>
      </w:r>
      <w:proofErr w:type="spellStart"/>
      <w:r w:rsidRPr="00643EEE">
        <w:rPr>
          <w:sz w:val="32"/>
          <w:szCs w:val="32"/>
          <w:lang w:eastAsia="ru-RU" w:bidi="ru-RU"/>
        </w:rPr>
        <w:t>Зачеревье</w:t>
      </w:r>
      <w:proofErr w:type="spellEnd"/>
      <w:r w:rsidRPr="00643EEE">
        <w:rPr>
          <w:sz w:val="32"/>
          <w:szCs w:val="32"/>
          <w:lang w:eastAsia="ru-RU" w:bidi="ru-RU"/>
        </w:rPr>
        <w:t xml:space="preserve"> </w:t>
      </w:r>
      <w:proofErr w:type="spellStart"/>
      <w:r w:rsidRPr="00643EEE">
        <w:rPr>
          <w:sz w:val="32"/>
          <w:szCs w:val="32"/>
          <w:lang w:eastAsia="ru-RU" w:bidi="ru-RU"/>
        </w:rPr>
        <w:t>Перебродского</w:t>
      </w:r>
      <w:proofErr w:type="spellEnd"/>
      <w:r w:rsidRPr="00643EEE">
        <w:rPr>
          <w:sz w:val="32"/>
          <w:szCs w:val="32"/>
          <w:lang w:eastAsia="ru-RU" w:bidi="ru-RU"/>
        </w:rPr>
        <w:t xml:space="preserve"> </w:t>
      </w:r>
      <w:r w:rsidR="003F79E8">
        <w:rPr>
          <w:sz w:val="32"/>
          <w:szCs w:val="32"/>
          <w:lang w:eastAsia="ru-RU" w:bidi="ru-RU"/>
        </w:rPr>
        <w:t>сельсовета</w:t>
      </w:r>
      <w:r w:rsidRPr="00643EEE">
        <w:rPr>
          <w:sz w:val="32"/>
          <w:szCs w:val="32"/>
          <w:lang w:eastAsia="ru-RU" w:bidi="ru-RU"/>
        </w:rPr>
        <w:t>.</w:t>
      </w:r>
    </w:p>
    <w:p w:rsidR="003F79E8" w:rsidRDefault="006A16C6" w:rsidP="003F79E8">
      <w:pPr>
        <w:spacing w:after="0" w:line="240" w:lineRule="auto"/>
        <w:ind w:firstLine="708"/>
        <w:jc w:val="both"/>
        <w:rPr>
          <w:sz w:val="32"/>
          <w:szCs w:val="32"/>
          <w:lang w:eastAsia="ru-RU" w:bidi="ru-RU"/>
        </w:rPr>
      </w:pPr>
      <w:r w:rsidRPr="00643EEE">
        <w:rPr>
          <w:sz w:val="32"/>
          <w:szCs w:val="32"/>
          <w:lang w:eastAsia="ru-RU" w:bidi="ru-RU"/>
        </w:rPr>
        <w:t>УП «</w:t>
      </w:r>
      <w:proofErr w:type="spellStart"/>
      <w:r w:rsidRPr="00643EEE">
        <w:rPr>
          <w:sz w:val="32"/>
          <w:szCs w:val="32"/>
          <w:lang w:eastAsia="ru-RU" w:bidi="ru-RU"/>
        </w:rPr>
        <w:t>Миорский</w:t>
      </w:r>
      <w:proofErr w:type="spellEnd"/>
      <w:r w:rsidRPr="00643EEE">
        <w:rPr>
          <w:sz w:val="32"/>
          <w:szCs w:val="32"/>
          <w:lang w:eastAsia="ru-RU" w:bidi="ru-RU"/>
        </w:rPr>
        <w:t xml:space="preserve"> мясокомбинат» в 2020-2022 г.г. планирует реализовать инвестиционный проект «Организация инновационного производства мясной продукции на основе экспортированного внедрения новых технологий убоя, обработки и хранения». Разработан и утвержден бизнес-план инвестиционного проекта, который прошел экспертизу в Государственном Комитете по науке и технологиям и подтвердил </w:t>
      </w:r>
      <w:proofErr w:type="spellStart"/>
      <w:r w:rsidRPr="00643EEE">
        <w:rPr>
          <w:sz w:val="32"/>
          <w:szCs w:val="32"/>
          <w:lang w:eastAsia="ru-RU" w:bidi="ru-RU"/>
        </w:rPr>
        <w:t>инновационность</w:t>
      </w:r>
      <w:proofErr w:type="spellEnd"/>
      <w:r w:rsidRPr="00643EEE">
        <w:rPr>
          <w:sz w:val="32"/>
          <w:szCs w:val="32"/>
          <w:lang w:eastAsia="ru-RU" w:bidi="ru-RU"/>
        </w:rPr>
        <w:t xml:space="preserve"> данного проекта, на что получено соответствующее заключение.</w:t>
      </w:r>
    </w:p>
    <w:p w:rsidR="006A16C6" w:rsidRPr="00643EEE" w:rsidRDefault="006A16C6" w:rsidP="003F79E8">
      <w:pPr>
        <w:spacing w:after="0" w:line="240" w:lineRule="auto"/>
        <w:ind w:firstLine="708"/>
        <w:jc w:val="both"/>
        <w:rPr>
          <w:sz w:val="32"/>
          <w:szCs w:val="32"/>
          <w:lang w:eastAsia="ru-RU" w:bidi="ru-RU"/>
        </w:rPr>
      </w:pPr>
      <w:r w:rsidRPr="00643EEE">
        <w:rPr>
          <w:sz w:val="32"/>
          <w:szCs w:val="32"/>
          <w:lang w:eastAsia="ru-RU" w:bidi="ru-RU"/>
        </w:rPr>
        <w:t>Разработана проектно-сметная документация по строительству детского сад</w:t>
      </w:r>
      <w:r w:rsidR="009B34CC">
        <w:rPr>
          <w:sz w:val="32"/>
          <w:szCs w:val="32"/>
          <w:lang w:eastAsia="ru-RU" w:bidi="ru-RU"/>
        </w:rPr>
        <w:t>а и строительству поликлиники в</w:t>
      </w:r>
      <w:r w:rsidR="003F79E8">
        <w:rPr>
          <w:sz w:val="32"/>
          <w:szCs w:val="32"/>
          <w:lang w:eastAsia="ru-RU" w:bidi="ru-RU"/>
        </w:rPr>
        <w:t xml:space="preserve"> </w:t>
      </w:r>
      <w:proofErr w:type="gramStart"/>
      <w:r w:rsidRPr="00643EEE">
        <w:rPr>
          <w:sz w:val="32"/>
          <w:szCs w:val="32"/>
          <w:lang w:eastAsia="ru-RU" w:bidi="ru-RU"/>
        </w:rPr>
        <w:t>г</w:t>
      </w:r>
      <w:proofErr w:type="gramEnd"/>
      <w:r w:rsidRPr="00643EEE">
        <w:rPr>
          <w:sz w:val="32"/>
          <w:szCs w:val="32"/>
          <w:lang w:eastAsia="ru-RU" w:bidi="ru-RU"/>
        </w:rPr>
        <w:t>. Миоры.</w:t>
      </w:r>
    </w:p>
    <w:p w:rsidR="006A16C6" w:rsidRPr="00643EEE" w:rsidRDefault="003F79E8" w:rsidP="006A16C6">
      <w:pPr>
        <w:pStyle w:val="20"/>
        <w:shd w:val="clear" w:color="auto" w:fill="auto"/>
        <w:spacing w:line="240" w:lineRule="auto"/>
        <w:ind w:firstLine="708"/>
        <w:jc w:val="both"/>
        <w:rPr>
          <w:sz w:val="32"/>
          <w:szCs w:val="32"/>
          <w:lang w:eastAsia="ru-RU" w:bidi="ru-RU"/>
        </w:rPr>
      </w:pPr>
      <w:proofErr w:type="gramStart"/>
      <w:r>
        <w:rPr>
          <w:sz w:val="32"/>
          <w:szCs w:val="32"/>
          <w:lang w:eastAsia="ru-RU" w:bidi="ru-RU"/>
        </w:rPr>
        <w:t>В 2020</w:t>
      </w:r>
      <w:r w:rsidR="006A16C6" w:rsidRPr="00643EEE">
        <w:rPr>
          <w:sz w:val="32"/>
          <w:szCs w:val="32"/>
          <w:lang w:eastAsia="ru-RU" w:bidi="ru-RU"/>
        </w:rPr>
        <w:t xml:space="preserve"> году проводились работы по замене тепловых сетей на ПИ-трубы как в г. Миоры, так и в г. Дисна, проектирование по строительству подводящего газопровода к д. </w:t>
      </w:r>
      <w:proofErr w:type="spellStart"/>
      <w:r w:rsidR="006A16C6" w:rsidRPr="00643EEE">
        <w:rPr>
          <w:sz w:val="32"/>
          <w:szCs w:val="32"/>
          <w:lang w:eastAsia="ru-RU" w:bidi="ru-RU"/>
        </w:rPr>
        <w:t>Б</w:t>
      </w:r>
      <w:r>
        <w:rPr>
          <w:sz w:val="32"/>
          <w:szCs w:val="32"/>
          <w:lang w:eastAsia="ru-RU" w:bidi="ru-RU"/>
        </w:rPr>
        <w:t>лажки</w:t>
      </w:r>
      <w:proofErr w:type="spellEnd"/>
      <w:r>
        <w:rPr>
          <w:sz w:val="32"/>
          <w:szCs w:val="32"/>
          <w:lang w:eastAsia="ru-RU" w:bidi="ru-RU"/>
        </w:rPr>
        <w:t xml:space="preserve"> Миорского сельсовета</w:t>
      </w:r>
      <w:r w:rsidR="006A16C6" w:rsidRPr="00643EEE">
        <w:rPr>
          <w:sz w:val="32"/>
          <w:szCs w:val="32"/>
          <w:lang w:eastAsia="ru-RU" w:bidi="ru-RU"/>
        </w:rPr>
        <w:t xml:space="preserve">, строительство объектов водоснабжения со станцией обезжелезивания в 2 населенных пунктах Миорского района                 </w:t>
      </w:r>
      <w:r w:rsidR="006A16C6" w:rsidRPr="00643EEE">
        <w:rPr>
          <w:i/>
          <w:sz w:val="32"/>
          <w:szCs w:val="32"/>
          <w:lang w:eastAsia="ru-RU" w:bidi="ru-RU"/>
        </w:rPr>
        <w:t xml:space="preserve">(д. </w:t>
      </w:r>
      <w:proofErr w:type="spellStart"/>
      <w:r w:rsidR="006A16C6" w:rsidRPr="00643EEE">
        <w:rPr>
          <w:i/>
          <w:sz w:val="32"/>
          <w:szCs w:val="32"/>
          <w:lang w:eastAsia="ru-RU" w:bidi="ru-RU"/>
        </w:rPr>
        <w:t>Канцерово</w:t>
      </w:r>
      <w:proofErr w:type="spellEnd"/>
      <w:r w:rsidR="006A16C6" w:rsidRPr="00643EEE">
        <w:rPr>
          <w:i/>
          <w:sz w:val="32"/>
          <w:szCs w:val="32"/>
          <w:lang w:eastAsia="ru-RU" w:bidi="ru-RU"/>
        </w:rPr>
        <w:t xml:space="preserve">, </w:t>
      </w:r>
      <w:proofErr w:type="spellStart"/>
      <w:r w:rsidR="006A16C6" w:rsidRPr="00643EEE">
        <w:rPr>
          <w:i/>
          <w:sz w:val="32"/>
          <w:szCs w:val="32"/>
          <w:lang w:eastAsia="ru-RU" w:bidi="ru-RU"/>
        </w:rPr>
        <w:t>аг</w:t>
      </w:r>
      <w:proofErr w:type="spellEnd"/>
      <w:r w:rsidR="006A16C6" w:rsidRPr="00643EEE">
        <w:rPr>
          <w:i/>
          <w:sz w:val="32"/>
          <w:szCs w:val="32"/>
          <w:lang w:eastAsia="ru-RU" w:bidi="ru-RU"/>
        </w:rPr>
        <w:t>.</w:t>
      </w:r>
      <w:proofErr w:type="gramEnd"/>
      <w:r w:rsidR="006A16C6" w:rsidRPr="00643EEE">
        <w:rPr>
          <w:i/>
          <w:sz w:val="32"/>
          <w:szCs w:val="32"/>
          <w:lang w:eastAsia="ru-RU" w:bidi="ru-RU"/>
        </w:rPr>
        <w:t xml:space="preserve"> </w:t>
      </w:r>
      <w:proofErr w:type="spellStart"/>
      <w:proofErr w:type="gramStart"/>
      <w:r w:rsidR="006A16C6" w:rsidRPr="00643EEE">
        <w:rPr>
          <w:i/>
          <w:sz w:val="32"/>
          <w:szCs w:val="32"/>
          <w:lang w:eastAsia="ru-RU" w:bidi="ru-RU"/>
        </w:rPr>
        <w:t>Подъельцы</w:t>
      </w:r>
      <w:proofErr w:type="spellEnd"/>
      <w:r w:rsidR="006A16C6" w:rsidRPr="00643EEE">
        <w:rPr>
          <w:i/>
          <w:sz w:val="32"/>
          <w:szCs w:val="32"/>
          <w:lang w:eastAsia="ru-RU" w:bidi="ru-RU"/>
        </w:rPr>
        <w:t>)</w:t>
      </w:r>
      <w:r w:rsidR="006A16C6" w:rsidRPr="00643EEE">
        <w:rPr>
          <w:sz w:val="32"/>
          <w:szCs w:val="32"/>
          <w:lang w:eastAsia="ru-RU" w:bidi="ru-RU"/>
        </w:rPr>
        <w:t>.</w:t>
      </w:r>
      <w:proofErr w:type="gramEnd"/>
      <w:r w:rsidR="006A16C6" w:rsidRPr="00643EEE">
        <w:rPr>
          <w:sz w:val="32"/>
          <w:szCs w:val="32"/>
          <w:lang w:eastAsia="ru-RU" w:bidi="ru-RU"/>
        </w:rPr>
        <w:t xml:space="preserve"> Завершены работы по водоснабжению</w:t>
      </w:r>
      <w:r w:rsidR="009B34CC">
        <w:rPr>
          <w:sz w:val="32"/>
          <w:szCs w:val="32"/>
          <w:lang w:eastAsia="ru-RU" w:bidi="ru-RU"/>
        </w:rPr>
        <w:t xml:space="preserve"> и </w:t>
      </w:r>
      <w:r w:rsidR="009B34CC" w:rsidRPr="00643EEE">
        <w:rPr>
          <w:sz w:val="32"/>
          <w:szCs w:val="32"/>
          <w:lang w:eastAsia="ru-RU" w:bidi="ru-RU"/>
        </w:rPr>
        <w:t>водоотведению</w:t>
      </w:r>
      <w:r w:rsidR="006A16C6" w:rsidRPr="00643EEE">
        <w:rPr>
          <w:sz w:val="32"/>
          <w:szCs w:val="32"/>
          <w:lang w:eastAsia="ru-RU" w:bidi="ru-RU"/>
        </w:rPr>
        <w:t xml:space="preserve"> поселка ЛПДС в </w:t>
      </w:r>
      <w:proofErr w:type="gramStart"/>
      <w:r w:rsidR="006A16C6" w:rsidRPr="00643EEE">
        <w:rPr>
          <w:sz w:val="32"/>
          <w:szCs w:val="32"/>
          <w:lang w:eastAsia="ru-RU" w:bidi="ru-RU"/>
        </w:rPr>
        <w:t>г</w:t>
      </w:r>
      <w:proofErr w:type="gramEnd"/>
      <w:r w:rsidR="006A16C6" w:rsidRPr="00643EEE">
        <w:rPr>
          <w:sz w:val="32"/>
          <w:szCs w:val="32"/>
          <w:lang w:eastAsia="ru-RU" w:bidi="ru-RU"/>
        </w:rPr>
        <w:t>. Дисна.</w:t>
      </w:r>
    </w:p>
    <w:p w:rsidR="003F79E8" w:rsidRDefault="006A16C6" w:rsidP="003F79E8">
      <w:pPr>
        <w:pStyle w:val="20"/>
        <w:shd w:val="clear" w:color="auto" w:fill="auto"/>
        <w:spacing w:line="240" w:lineRule="auto"/>
        <w:ind w:firstLine="708"/>
        <w:jc w:val="both"/>
        <w:rPr>
          <w:sz w:val="32"/>
          <w:szCs w:val="32"/>
          <w:lang w:eastAsia="ru-RU" w:bidi="ru-RU"/>
        </w:rPr>
      </w:pPr>
      <w:r w:rsidRPr="00643EEE">
        <w:rPr>
          <w:sz w:val="32"/>
          <w:szCs w:val="32"/>
          <w:lang w:eastAsia="ru-RU" w:bidi="ru-RU"/>
        </w:rPr>
        <w:t xml:space="preserve">В 2021 году реализация вышеперечисленных проектов будет продолжена. </w:t>
      </w:r>
      <w:proofErr w:type="gramStart"/>
      <w:r w:rsidRPr="00643EEE">
        <w:rPr>
          <w:sz w:val="32"/>
          <w:szCs w:val="32"/>
          <w:lang w:eastAsia="ru-RU" w:bidi="ru-RU"/>
        </w:rPr>
        <w:t xml:space="preserve">Кроме того планируется реконструкция линии ЛЭП, идущей от границы </w:t>
      </w:r>
      <w:proofErr w:type="spellStart"/>
      <w:r w:rsidRPr="00643EEE">
        <w:rPr>
          <w:sz w:val="32"/>
          <w:szCs w:val="32"/>
          <w:lang w:eastAsia="ru-RU" w:bidi="ru-RU"/>
        </w:rPr>
        <w:t>Шарковщинского</w:t>
      </w:r>
      <w:proofErr w:type="spellEnd"/>
      <w:r w:rsidRPr="00643EEE">
        <w:rPr>
          <w:sz w:val="32"/>
          <w:szCs w:val="32"/>
          <w:lang w:eastAsia="ru-RU" w:bidi="ru-RU"/>
        </w:rPr>
        <w:t xml:space="preserve"> района и по территории населенного пункта Новый Погост, проектирование подводящего газопровода к д. </w:t>
      </w:r>
      <w:proofErr w:type="spellStart"/>
      <w:r w:rsidRPr="00643EEE">
        <w:rPr>
          <w:sz w:val="32"/>
          <w:szCs w:val="32"/>
          <w:lang w:eastAsia="ru-RU" w:bidi="ru-RU"/>
        </w:rPr>
        <w:t>Станулево</w:t>
      </w:r>
      <w:proofErr w:type="spellEnd"/>
      <w:r w:rsidRPr="00643EEE">
        <w:rPr>
          <w:sz w:val="32"/>
          <w:szCs w:val="32"/>
          <w:lang w:eastAsia="ru-RU" w:bidi="ru-RU"/>
        </w:rPr>
        <w:t xml:space="preserve">, строительство моста через реку Аута, создание </w:t>
      </w:r>
      <w:proofErr w:type="spellStart"/>
      <w:r w:rsidRPr="00643EEE">
        <w:rPr>
          <w:sz w:val="32"/>
          <w:szCs w:val="32"/>
          <w:lang w:eastAsia="ru-RU" w:bidi="ru-RU"/>
        </w:rPr>
        <w:t>агроусадьбы</w:t>
      </w:r>
      <w:proofErr w:type="spellEnd"/>
      <w:r w:rsidRPr="00643EEE">
        <w:rPr>
          <w:sz w:val="32"/>
          <w:szCs w:val="32"/>
          <w:lang w:eastAsia="ru-RU" w:bidi="ru-RU"/>
        </w:rPr>
        <w:t xml:space="preserve"> «Дом охотника и рыболова» на базе неиспользуемого комплекса недвижимого имущества в д. </w:t>
      </w:r>
      <w:proofErr w:type="spellStart"/>
      <w:r w:rsidRPr="00643EEE">
        <w:rPr>
          <w:sz w:val="32"/>
          <w:szCs w:val="32"/>
          <w:lang w:eastAsia="ru-RU" w:bidi="ru-RU"/>
        </w:rPr>
        <w:t>Перебродье</w:t>
      </w:r>
      <w:proofErr w:type="spellEnd"/>
      <w:r w:rsidRPr="00643EEE">
        <w:rPr>
          <w:sz w:val="32"/>
          <w:szCs w:val="32"/>
          <w:lang w:eastAsia="ru-RU" w:bidi="ru-RU"/>
        </w:rPr>
        <w:t xml:space="preserve"> ООО «</w:t>
      </w:r>
      <w:proofErr w:type="spellStart"/>
      <w:r w:rsidRPr="00643EEE">
        <w:rPr>
          <w:sz w:val="32"/>
          <w:szCs w:val="32"/>
          <w:lang w:eastAsia="ru-RU" w:bidi="ru-RU"/>
        </w:rPr>
        <w:t>Вендорожские</w:t>
      </w:r>
      <w:proofErr w:type="spellEnd"/>
      <w:r w:rsidRPr="00643EEE">
        <w:rPr>
          <w:sz w:val="32"/>
          <w:szCs w:val="32"/>
          <w:lang w:eastAsia="ru-RU" w:bidi="ru-RU"/>
        </w:rPr>
        <w:t xml:space="preserve"> озера», начало строительства инженерно-транспортной инфраструктуры к микрорайону «Сосны».</w:t>
      </w:r>
      <w:proofErr w:type="gramEnd"/>
    </w:p>
    <w:p w:rsidR="00181CE4" w:rsidRPr="00F33E16" w:rsidRDefault="00181CE4" w:rsidP="00181CE4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F33E16">
        <w:rPr>
          <w:rFonts w:cs="Times New Roman"/>
          <w:sz w:val="32"/>
          <w:szCs w:val="32"/>
          <w:shd w:val="clear" w:color="auto" w:fill="FFFFFF"/>
        </w:rPr>
        <w:t xml:space="preserve">В 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Миорском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районе осуществляется реализация проекта международной технической помощи «Вместе для сообщества и природы: упрочение процесса развития в 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Миорском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районе через партнерство местной власти и гражданского общества». </w:t>
      </w:r>
      <w:r w:rsidRPr="00F33E16">
        <w:rPr>
          <w:rFonts w:eastAsia="Times New Roman" w:cs="Times New Roman"/>
          <w:sz w:val="32"/>
          <w:szCs w:val="32"/>
          <w:lang w:eastAsia="ru-RU"/>
        </w:rPr>
        <w:t>Общий объем финансирования – 1 085 888,00 Евро. Реализация проекта направлена на развитие социальной сферы района.</w:t>
      </w:r>
      <w:r w:rsidR="00A868C9">
        <w:rPr>
          <w:rFonts w:eastAsia="Times New Roman" w:cs="Times New Roman"/>
          <w:sz w:val="32"/>
          <w:szCs w:val="32"/>
          <w:lang w:eastAsia="ru-RU"/>
        </w:rPr>
        <w:t xml:space="preserve"> Реализованные проекты уже радуют жителей района. Ряд проектов в настоящее время </w:t>
      </w:r>
      <w:proofErr w:type="gramStart"/>
      <w:r w:rsidR="00A868C9">
        <w:rPr>
          <w:rFonts w:eastAsia="Times New Roman" w:cs="Times New Roman"/>
          <w:sz w:val="32"/>
          <w:szCs w:val="32"/>
          <w:lang w:eastAsia="ru-RU"/>
        </w:rPr>
        <w:t>реализуется</w:t>
      </w:r>
      <w:proofErr w:type="gramEnd"/>
      <w:r w:rsidR="00A868C9">
        <w:rPr>
          <w:rFonts w:eastAsia="Times New Roman" w:cs="Times New Roman"/>
          <w:sz w:val="32"/>
          <w:szCs w:val="32"/>
          <w:lang w:eastAsia="ru-RU"/>
        </w:rPr>
        <w:t xml:space="preserve"> и будут завершены в следующем году.</w:t>
      </w:r>
      <w:r w:rsidRPr="00F33E16">
        <w:rPr>
          <w:rStyle w:val="apple-converted-space"/>
          <w:rFonts w:cs="Times New Roman"/>
          <w:sz w:val="32"/>
          <w:szCs w:val="32"/>
          <w:shd w:val="clear" w:color="auto" w:fill="FFFFFF"/>
        </w:rPr>
        <w:t> </w:t>
      </w:r>
    </w:p>
    <w:p w:rsidR="00A86CA9" w:rsidRDefault="00D640A1" w:rsidP="00A86CA9">
      <w:pPr>
        <w:spacing w:after="0" w:line="240" w:lineRule="auto"/>
        <w:ind w:firstLine="708"/>
        <w:jc w:val="both"/>
        <w:rPr>
          <w:sz w:val="32"/>
          <w:szCs w:val="32"/>
        </w:rPr>
      </w:pPr>
      <w:r w:rsidRPr="00F33E16">
        <w:rPr>
          <w:rFonts w:cs="Times New Roman"/>
          <w:b/>
          <w:sz w:val="32"/>
          <w:szCs w:val="32"/>
          <w:shd w:val="clear" w:color="auto" w:fill="FFFFFF"/>
        </w:rPr>
        <w:t>Агропромышленный комплекс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 района представл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ен 14</w:t>
      </w:r>
      <w:r w:rsidRPr="00F33E16">
        <w:rPr>
          <w:rFonts w:cs="Times New Roman"/>
          <w:sz w:val="32"/>
          <w:szCs w:val="32"/>
          <w:shd w:val="clear" w:color="auto" w:fill="FFFFFF"/>
        </w:rPr>
        <w:t> сельскохозяйственными организациями</w:t>
      </w:r>
      <w:r w:rsidR="00DD729B">
        <w:rPr>
          <w:rFonts w:cs="Times New Roman"/>
          <w:sz w:val="32"/>
          <w:szCs w:val="32"/>
          <w:shd w:val="clear" w:color="auto" w:fill="FFFFFF"/>
        </w:rPr>
        <w:t xml:space="preserve"> и 17 крестьянскими фермерскими хозяйствами</w:t>
      </w:r>
      <w:r w:rsidRPr="00F33E16">
        <w:rPr>
          <w:rFonts w:cs="Times New Roman"/>
          <w:sz w:val="32"/>
          <w:szCs w:val="32"/>
          <w:shd w:val="clear" w:color="auto" w:fill="FFFFFF"/>
        </w:rPr>
        <w:t>.</w:t>
      </w:r>
    </w:p>
    <w:p w:rsidR="00A86CA9" w:rsidRDefault="00A86CA9" w:rsidP="00A86CA9">
      <w:pPr>
        <w:spacing w:after="0" w:line="240" w:lineRule="auto"/>
        <w:ind w:firstLine="708"/>
        <w:jc w:val="both"/>
        <w:rPr>
          <w:rFonts w:eastAsia="Calibri" w:cs="Times New Roman"/>
          <w:sz w:val="32"/>
          <w:szCs w:val="32"/>
        </w:rPr>
      </w:pPr>
      <w:r w:rsidRPr="00A86CA9">
        <w:rPr>
          <w:rFonts w:eastAsia="Calibri" w:cs="Times New Roman"/>
          <w:sz w:val="32"/>
          <w:szCs w:val="32"/>
        </w:rPr>
        <w:t>В</w:t>
      </w:r>
      <w:r>
        <w:rPr>
          <w:sz w:val="32"/>
          <w:szCs w:val="32"/>
        </w:rPr>
        <w:t xml:space="preserve"> 2020 </w:t>
      </w:r>
      <w:r w:rsidRPr="00A86CA9">
        <w:rPr>
          <w:rFonts w:eastAsia="Calibri" w:cs="Times New Roman"/>
          <w:sz w:val="32"/>
          <w:szCs w:val="32"/>
        </w:rPr>
        <w:t xml:space="preserve">году сельскохозяйственными организациями намолочено зерновых и зернобобовых культур в первоначально-оприходованном весе 47807 тонн, что к </w:t>
      </w:r>
      <w:r>
        <w:rPr>
          <w:sz w:val="32"/>
          <w:szCs w:val="32"/>
        </w:rPr>
        <w:t xml:space="preserve">уровню 2019 </w:t>
      </w:r>
      <w:r w:rsidRPr="00A86CA9">
        <w:rPr>
          <w:rFonts w:eastAsia="Calibri" w:cs="Times New Roman"/>
          <w:sz w:val="32"/>
          <w:szCs w:val="32"/>
        </w:rPr>
        <w:t>года составляет 104,7</w:t>
      </w:r>
      <w:r>
        <w:rPr>
          <w:sz w:val="32"/>
          <w:szCs w:val="32"/>
        </w:rPr>
        <w:t xml:space="preserve">%. </w:t>
      </w:r>
      <w:r w:rsidRPr="00A86CA9">
        <w:rPr>
          <w:rFonts w:eastAsia="Calibri" w:cs="Times New Roman"/>
          <w:sz w:val="32"/>
          <w:szCs w:val="32"/>
        </w:rPr>
        <w:t xml:space="preserve">Валовой сбор </w:t>
      </w:r>
      <w:proofErr w:type="spellStart"/>
      <w:r w:rsidRPr="00A86CA9">
        <w:rPr>
          <w:rFonts w:eastAsia="Calibri" w:cs="Times New Roman"/>
          <w:sz w:val="32"/>
          <w:szCs w:val="32"/>
        </w:rPr>
        <w:t>маслосемян</w:t>
      </w:r>
      <w:proofErr w:type="spellEnd"/>
      <w:r w:rsidRPr="00A86CA9">
        <w:rPr>
          <w:rFonts w:eastAsia="Calibri" w:cs="Times New Roman"/>
          <w:sz w:val="32"/>
          <w:szCs w:val="32"/>
        </w:rPr>
        <w:t xml:space="preserve"> рапса  составил </w:t>
      </w:r>
      <w:r>
        <w:rPr>
          <w:sz w:val="32"/>
          <w:szCs w:val="32"/>
        </w:rPr>
        <w:t xml:space="preserve">4053 тонны при урожайности </w:t>
      </w:r>
      <w:r w:rsidRPr="00A86CA9">
        <w:rPr>
          <w:rFonts w:eastAsia="Calibri" w:cs="Times New Roman"/>
          <w:sz w:val="32"/>
          <w:szCs w:val="32"/>
        </w:rPr>
        <w:t>12,4 центнера с гектара. Темп роста к 2019 году - 135,1%.</w:t>
      </w:r>
    </w:p>
    <w:p w:rsidR="00A86CA9" w:rsidRPr="009B34CC" w:rsidRDefault="00A86CA9" w:rsidP="00A86CA9">
      <w:pPr>
        <w:spacing w:after="0" w:line="240" w:lineRule="auto"/>
        <w:ind w:firstLine="708"/>
        <w:jc w:val="both"/>
        <w:rPr>
          <w:rFonts w:eastAsia="Calibri" w:cs="Times New Roman"/>
          <w:sz w:val="32"/>
          <w:szCs w:val="32"/>
          <w:lang w:val="be-BY"/>
        </w:rPr>
      </w:pPr>
      <w:r w:rsidRPr="009B34CC">
        <w:rPr>
          <w:sz w:val="32"/>
          <w:szCs w:val="32"/>
        </w:rPr>
        <w:t xml:space="preserve">В 2020 году обеспечен рост производства молока. Так, </w:t>
      </w:r>
      <w:proofErr w:type="spellStart"/>
      <w:r w:rsidRPr="009B34CC">
        <w:rPr>
          <w:sz w:val="32"/>
          <w:szCs w:val="32"/>
        </w:rPr>
        <w:t>з</w:t>
      </w:r>
      <w:proofErr w:type="spellEnd"/>
      <w:r w:rsidRPr="009B34CC">
        <w:rPr>
          <w:sz w:val="32"/>
          <w:szCs w:val="32"/>
          <w:lang w:val="be-BY"/>
        </w:rPr>
        <w:t xml:space="preserve">а 2020 год произведено молока </w:t>
      </w:r>
      <w:r w:rsidR="009B34CC">
        <w:rPr>
          <w:sz w:val="32"/>
          <w:szCs w:val="32"/>
          <w:lang w:val="be-BY"/>
        </w:rPr>
        <w:t>34,6</w:t>
      </w:r>
      <w:r w:rsidRPr="009B34CC">
        <w:rPr>
          <w:sz w:val="32"/>
          <w:szCs w:val="32"/>
          <w:lang w:val="be-BY"/>
        </w:rPr>
        <w:t xml:space="preserve"> тысяч</w:t>
      </w:r>
      <w:r w:rsidR="009B34CC">
        <w:rPr>
          <w:sz w:val="32"/>
          <w:szCs w:val="32"/>
          <w:lang w:val="be-BY"/>
        </w:rPr>
        <w:t>и</w:t>
      </w:r>
      <w:r w:rsidRPr="009B34CC">
        <w:rPr>
          <w:sz w:val="32"/>
          <w:szCs w:val="32"/>
          <w:lang w:val="be-BY"/>
        </w:rPr>
        <w:t xml:space="preserve"> тонн, что к уровню 20</w:t>
      </w:r>
      <w:r w:rsidR="009B34CC">
        <w:rPr>
          <w:sz w:val="32"/>
          <w:szCs w:val="32"/>
          <w:lang w:val="be-BY"/>
        </w:rPr>
        <w:t>19</w:t>
      </w:r>
      <w:r w:rsidRPr="009B34CC">
        <w:rPr>
          <w:sz w:val="32"/>
          <w:szCs w:val="32"/>
          <w:lang w:val="be-BY"/>
        </w:rPr>
        <w:t xml:space="preserve"> года составляет 10</w:t>
      </w:r>
      <w:r w:rsidR="009B34CC">
        <w:rPr>
          <w:sz w:val="32"/>
          <w:szCs w:val="32"/>
          <w:lang w:val="be-BY"/>
        </w:rPr>
        <w:t>3,1</w:t>
      </w:r>
      <w:r w:rsidRPr="009B34CC">
        <w:rPr>
          <w:sz w:val="32"/>
          <w:szCs w:val="32"/>
          <w:lang w:val="be-BY"/>
        </w:rPr>
        <w:t>%.</w:t>
      </w:r>
    </w:p>
    <w:p w:rsidR="00A86CA9" w:rsidRPr="00A86CA9" w:rsidRDefault="00A86CA9" w:rsidP="00A86CA9">
      <w:pPr>
        <w:spacing w:after="0" w:line="240" w:lineRule="auto"/>
        <w:ind w:firstLine="708"/>
        <w:jc w:val="both"/>
        <w:rPr>
          <w:rFonts w:eastAsia="Calibri" w:cs="Times New Roman"/>
          <w:sz w:val="32"/>
          <w:szCs w:val="32"/>
        </w:rPr>
      </w:pPr>
      <w:r w:rsidRPr="009B34CC">
        <w:rPr>
          <w:rFonts w:eastAsia="Calibri" w:cs="Times New Roman"/>
          <w:sz w:val="32"/>
          <w:szCs w:val="32"/>
        </w:rPr>
        <w:t xml:space="preserve">В организациях агропромышленного комплекса района по состоянию на 1 </w:t>
      </w:r>
      <w:r w:rsidR="009B34CC">
        <w:rPr>
          <w:rFonts w:eastAsia="Calibri" w:cs="Times New Roman"/>
          <w:sz w:val="32"/>
          <w:szCs w:val="32"/>
        </w:rPr>
        <w:t>января 2021</w:t>
      </w:r>
      <w:r w:rsidRPr="009B34CC">
        <w:rPr>
          <w:rFonts w:eastAsia="Calibri" w:cs="Times New Roman"/>
          <w:sz w:val="32"/>
          <w:szCs w:val="32"/>
        </w:rPr>
        <w:t xml:space="preserve"> года занято 1</w:t>
      </w:r>
      <w:r w:rsidR="009B34CC">
        <w:rPr>
          <w:rFonts w:eastAsia="Calibri" w:cs="Times New Roman"/>
          <w:sz w:val="32"/>
          <w:szCs w:val="32"/>
        </w:rPr>
        <w:t>685 человек</w:t>
      </w:r>
      <w:r w:rsidRPr="009B34CC">
        <w:rPr>
          <w:rFonts w:eastAsia="Calibri" w:cs="Times New Roman"/>
          <w:sz w:val="32"/>
          <w:szCs w:val="32"/>
        </w:rPr>
        <w:t xml:space="preserve">. Среднемесячная заработная плата в отрасли сельского хозяйства за </w:t>
      </w:r>
      <w:r w:rsidR="009B34CC">
        <w:rPr>
          <w:rFonts w:eastAsia="Calibri" w:cs="Times New Roman"/>
          <w:sz w:val="32"/>
          <w:szCs w:val="32"/>
        </w:rPr>
        <w:t xml:space="preserve">2020 </w:t>
      </w:r>
      <w:r w:rsidRPr="009B34CC">
        <w:rPr>
          <w:rFonts w:eastAsia="Calibri" w:cs="Times New Roman"/>
          <w:sz w:val="32"/>
          <w:szCs w:val="32"/>
        </w:rPr>
        <w:t>год</w:t>
      </w:r>
      <w:r w:rsidR="009B34CC">
        <w:rPr>
          <w:rFonts w:eastAsia="Calibri" w:cs="Times New Roman"/>
          <w:sz w:val="32"/>
          <w:szCs w:val="32"/>
        </w:rPr>
        <w:t xml:space="preserve"> </w:t>
      </w:r>
      <w:r w:rsidRPr="009B34CC">
        <w:rPr>
          <w:rFonts w:eastAsia="Calibri" w:cs="Times New Roman"/>
          <w:sz w:val="32"/>
          <w:szCs w:val="32"/>
        </w:rPr>
        <w:t xml:space="preserve">составила </w:t>
      </w:r>
      <w:r w:rsidR="009B34CC">
        <w:rPr>
          <w:rFonts w:eastAsia="Calibri" w:cs="Times New Roman"/>
          <w:sz w:val="32"/>
          <w:szCs w:val="32"/>
        </w:rPr>
        <w:t>618</w:t>
      </w:r>
      <w:r w:rsidRPr="009B34CC">
        <w:rPr>
          <w:rFonts w:eastAsia="Calibri" w:cs="Times New Roman"/>
          <w:sz w:val="32"/>
          <w:szCs w:val="32"/>
        </w:rPr>
        <w:t xml:space="preserve"> рубл</w:t>
      </w:r>
      <w:r w:rsidR="009B34CC">
        <w:rPr>
          <w:rFonts w:eastAsia="Calibri" w:cs="Times New Roman"/>
          <w:sz w:val="32"/>
          <w:szCs w:val="32"/>
        </w:rPr>
        <w:t>ей, что на 106</w:t>
      </w:r>
      <w:r w:rsidRPr="009B34CC">
        <w:rPr>
          <w:rFonts w:eastAsia="Calibri" w:cs="Times New Roman"/>
          <w:sz w:val="32"/>
          <w:szCs w:val="32"/>
        </w:rPr>
        <w:t xml:space="preserve"> рубл</w:t>
      </w:r>
      <w:r w:rsidR="009B34CC">
        <w:rPr>
          <w:rFonts w:eastAsia="Calibri" w:cs="Times New Roman"/>
          <w:sz w:val="32"/>
          <w:szCs w:val="32"/>
        </w:rPr>
        <w:t>ей</w:t>
      </w:r>
      <w:r w:rsidRPr="009B34CC">
        <w:rPr>
          <w:rFonts w:eastAsia="Calibri" w:cs="Times New Roman"/>
          <w:sz w:val="32"/>
          <w:szCs w:val="32"/>
        </w:rPr>
        <w:t xml:space="preserve"> больше уровня </w:t>
      </w:r>
      <w:r w:rsidR="009B34CC">
        <w:rPr>
          <w:rFonts w:eastAsia="Calibri" w:cs="Times New Roman"/>
          <w:sz w:val="32"/>
          <w:szCs w:val="32"/>
        </w:rPr>
        <w:t>2019 года.</w:t>
      </w:r>
    </w:p>
    <w:p w:rsidR="00D640A1" w:rsidRPr="00F33E16" w:rsidRDefault="00D640A1" w:rsidP="00F20DB8">
      <w:pPr>
        <w:spacing w:after="0" w:line="240" w:lineRule="auto"/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 w:rsidRPr="00F33E16">
        <w:rPr>
          <w:rFonts w:cs="Times New Roman"/>
          <w:b/>
          <w:sz w:val="32"/>
          <w:szCs w:val="32"/>
          <w:shd w:val="clear" w:color="auto" w:fill="FFFFFF"/>
        </w:rPr>
        <w:t>Промышленность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 района представлена 4 предприятиями, в их числе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 xml:space="preserve"> производственное унитарное предприятие «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Миорский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мясокомбинат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»</w:t>
      </w:r>
      <w:r w:rsidRPr="00F33E16">
        <w:rPr>
          <w:rFonts w:cs="Times New Roman"/>
          <w:sz w:val="32"/>
          <w:szCs w:val="32"/>
          <w:shd w:val="clear" w:color="auto" w:fill="FFFFFF"/>
        </w:rPr>
        <w:t>,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Pr="00F33E16">
        <w:rPr>
          <w:rFonts w:cs="Times New Roman"/>
          <w:sz w:val="32"/>
          <w:szCs w:val="32"/>
          <w:shd w:val="clear" w:color="auto" w:fill="FFFFFF"/>
        </w:rPr>
        <w:t>филиал 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«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Миорский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комбикормовый завод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»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 ОАО 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«</w:t>
      </w:r>
      <w:r w:rsidRPr="00F33E16">
        <w:rPr>
          <w:rFonts w:cs="Times New Roman"/>
          <w:sz w:val="32"/>
          <w:szCs w:val="32"/>
          <w:shd w:val="clear" w:color="auto" w:fill="FFFFFF"/>
        </w:rPr>
        <w:t>Полоцкий комбинат хлебопродуктов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»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, ОАО 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«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Миорский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льнозавод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», УП ЖКХ Миорского района.</w:t>
      </w:r>
    </w:p>
    <w:p w:rsidR="0029687A" w:rsidRPr="00F33E16" w:rsidRDefault="003F13A8" w:rsidP="00F20DB8">
      <w:pPr>
        <w:spacing w:after="0" w:line="240" w:lineRule="auto"/>
        <w:ind w:firstLine="708"/>
        <w:jc w:val="both"/>
        <w:rPr>
          <w:rFonts w:cs="Times New Roman"/>
          <w:spacing w:val="-6"/>
          <w:sz w:val="32"/>
          <w:szCs w:val="32"/>
        </w:rPr>
      </w:pPr>
      <w:r>
        <w:rPr>
          <w:rFonts w:cs="Times New Roman"/>
          <w:spacing w:val="-6"/>
          <w:sz w:val="32"/>
          <w:szCs w:val="32"/>
        </w:rPr>
        <w:t>В районе на 1 января 2021</w:t>
      </w:r>
      <w:r w:rsidR="0029687A" w:rsidRPr="00F33E16">
        <w:rPr>
          <w:rFonts w:cs="Times New Roman"/>
          <w:spacing w:val="-6"/>
          <w:sz w:val="32"/>
          <w:szCs w:val="32"/>
        </w:rPr>
        <w:t xml:space="preserve"> г. </w:t>
      </w:r>
      <w:r w:rsidR="00072087">
        <w:rPr>
          <w:rFonts w:cs="Times New Roman"/>
          <w:spacing w:val="-6"/>
          <w:sz w:val="32"/>
          <w:szCs w:val="32"/>
        </w:rPr>
        <w:t>зарегистрировано</w:t>
      </w:r>
      <w:r w:rsidR="0029687A" w:rsidRPr="00F33E16">
        <w:rPr>
          <w:rFonts w:cs="Times New Roman"/>
          <w:spacing w:val="-6"/>
          <w:sz w:val="32"/>
          <w:szCs w:val="32"/>
        </w:rPr>
        <w:t xml:space="preserve"> </w:t>
      </w:r>
      <w:r w:rsidR="00072087">
        <w:rPr>
          <w:rFonts w:cs="Times New Roman"/>
          <w:spacing w:val="-6"/>
          <w:sz w:val="32"/>
          <w:szCs w:val="32"/>
        </w:rPr>
        <w:t>38</w:t>
      </w:r>
      <w:r>
        <w:rPr>
          <w:rFonts w:cs="Times New Roman"/>
          <w:spacing w:val="-6"/>
          <w:sz w:val="32"/>
          <w:szCs w:val="32"/>
        </w:rPr>
        <w:t>3</w:t>
      </w:r>
      <w:r w:rsidR="0029687A" w:rsidRPr="00F33E16">
        <w:rPr>
          <w:rFonts w:cs="Times New Roman"/>
          <w:spacing w:val="-6"/>
          <w:sz w:val="32"/>
          <w:szCs w:val="32"/>
        </w:rPr>
        <w:t xml:space="preserve"> </w:t>
      </w:r>
      <w:r w:rsidR="0029687A" w:rsidRPr="00F33E16">
        <w:rPr>
          <w:rFonts w:cs="Times New Roman"/>
          <w:b/>
          <w:spacing w:val="-6"/>
          <w:sz w:val="32"/>
          <w:szCs w:val="32"/>
        </w:rPr>
        <w:t>субъект</w:t>
      </w:r>
      <w:r>
        <w:rPr>
          <w:rFonts w:cs="Times New Roman"/>
          <w:b/>
          <w:spacing w:val="-6"/>
          <w:sz w:val="32"/>
          <w:szCs w:val="32"/>
        </w:rPr>
        <w:t>а</w:t>
      </w:r>
      <w:r w:rsidR="00072087">
        <w:rPr>
          <w:rFonts w:cs="Times New Roman"/>
          <w:b/>
          <w:spacing w:val="-6"/>
          <w:sz w:val="32"/>
          <w:szCs w:val="32"/>
        </w:rPr>
        <w:t xml:space="preserve"> малого и среднего предпринимательства</w:t>
      </w:r>
      <w:r w:rsidR="00072087">
        <w:rPr>
          <w:rFonts w:cs="Times New Roman"/>
          <w:spacing w:val="-6"/>
          <w:sz w:val="32"/>
          <w:szCs w:val="32"/>
        </w:rPr>
        <w:t>, из</w:t>
      </w:r>
      <w:r>
        <w:rPr>
          <w:rFonts w:cs="Times New Roman"/>
          <w:spacing w:val="-6"/>
          <w:sz w:val="32"/>
          <w:szCs w:val="32"/>
        </w:rPr>
        <w:t xml:space="preserve"> них 84</w:t>
      </w:r>
      <w:r w:rsidR="00B95F74" w:rsidRPr="00F33E16">
        <w:rPr>
          <w:rFonts w:cs="Times New Roman"/>
          <w:spacing w:val="-6"/>
          <w:sz w:val="32"/>
          <w:szCs w:val="32"/>
        </w:rPr>
        <w:t xml:space="preserve"> юридических лиц</w:t>
      </w:r>
      <w:r w:rsidR="00471FDA" w:rsidRPr="00F33E16">
        <w:rPr>
          <w:rFonts w:cs="Times New Roman"/>
          <w:spacing w:val="-6"/>
          <w:sz w:val="32"/>
          <w:szCs w:val="32"/>
        </w:rPr>
        <w:t>а</w:t>
      </w:r>
      <w:r w:rsidR="00B95F74" w:rsidRPr="00F33E16">
        <w:rPr>
          <w:rFonts w:cs="Times New Roman"/>
          <w:spacing w:val="-6"/>
          <w:sz w:val="32"/>
          <w:szCs w:val="32"/>
        </w:rPr>
        <w:t xml:space="preserve"> и </w:t>
      </w:r>
      <w:r w:rsidR="00072087">
        <w:rPr>
          <w:rFonts w:cs="Times New Roman"/>
          <w:spacing w:val="-6"/>
          <w:sz w:val="32"/>
          <w:szCs w:val="32"/>
        </w:rPr>
        <w:t>299 индивидуальных предпринимателей</w:t>
      </w:r>
      <w:r w:rsidR="0029687A" w:rsidRPr="00F33E16">
        <w:rPr>
          <w:rFonts w:cs="Times New Roman"/>
          <w:spacing w:val="-6"/>
          <w:sz w:val="32"/>
          <w:szCs w:val="32"/>
        </w:rPr>
        <w:t>.</w:t>
      </w:r>
    </w:p>
    <w:p w:rsidR="0029687A" w:rsidRPr="00F33E16" w:rsidRDefault="0029687A" w:rsidP="00F20DB8">
      <w:pPr>
        <w:spacing w:after="0" w:line="240" w:lineRule="auto"/>
        <w:ind w:firstLine="708"/>
        <w:jc w:val="both"/>
        <w:rPr>
          <w:rFonts w:eastAsia="Calibri" w:cs="Times New Roman"/>
          <w:spacing w:val="-6"/>
          <w:sz w:val="32"/>
          <w:szCs w:val="32"/>
        </w:rPr>
      </w:pPr>
      <w:r w:rsidRPr="00F33E16">
        <w:rPr>
          <w:rFonts w:eastAsia="Calibri" w:cs="Times New Roman"/>
          <w:b/>
          <w:sz w:val="32"/>
          <w:szCs w:val="32"/>
        </w:rPr>
        <w:t>Жилищно-коммунальное обслуживание</w:t>
      </w:r>
      <w:r w:rsidRPr="00F33E16">
        <w:rPr>
          <w:rFonts w:eastAsia="Calibri" w:cs="Times New Roman"/>
          <w:sz w:val="32"/>
          <w:szCs w:val="32"/>
        </w:rPr>
        <w:t xml:space="preserve"> жителей района осуществляет УП ЖКХ Миорского района, а также </w:t>
      </w:r>
      <w:r w:rsidRPr="00F33E16">
        <w:rPr>
          <w:rFonts w:eastAsia="Calibri" w:cs="Times New Roman"/>
          <w:spacing w:val="-6"/>
          <w:sz w:val="32"/>
          <w:szCs w:val="32"/>
        </w:rPr>
        <w:t>филиал «</w:t>
      </w:r>
      <w:proofErr w:type="spellStart"/>
      <w:r w:rsidRPr="00F33E16">
        <w:rPr>
          <w:rFonts w:eastAsia="Calibri" w:cs="Times New Roman"/>
          <w:spacing w:val="-6"/>
          <w:sz w:val="32"/>
          <w:szCs w:val="32"/>
        </w:rPr>
        <w:t>Миорыводоканал</w:t>
      </w:r>
      <w:proofErr w:type="spellEnd"/>
      <w:r w:rsidRPr="00F33E16">
        <w:rPr>
          <w:rFonts w:eastAsia="Calibri" w:cs="Times New Roman"/>
          <w:spacing w:val="-6"/>
          <w:sz w:val="32"/>
          <w:szCs w:val="32"/>
        </w:rPr>
        <w:t>» унитарного предприятия «</w:t>
      </w:r>
      <w:proofErr w:type="spellStart"/>
      <w:r w:rsidRPr="00F33E16">
        <w:rPr>
          <w:rFonts w:eastAsia="Calibri" w:cs="Times New Roman"/>
          <w:spacing w:val="-6"/>
          <w:sz w:val="32"/>
          <w:szCs w:val="32"/>
        </w:rPr>
        <w:t>Витебскоблводоканал</w:t>
      </w:r>
      <w:proofErr w:type="spellEnd"/>
      <w:r w:rsidRPr="00F33E16">
        <w:rPr>
          <w:rFonts w:eastAsia="Calibri" w:cs="Times New Roman"/>
          <w:spacing w:val="-6"/>
          <w:sz w:val="32"/>
          <w:szCs w:val="32"/>
        </w:rPr>
        <w:t>».</w:t>
      </w:r>
    </w:p>
    <w:p w:rsidR="00D640A1" w:rsidRDefault="00D640A1" w:rsidP="00F20DB8">
      <w:pPr>
        <w:spacing w:after="0" w:line="240" w:lineRule="auto"/>
        <w:ind w:firstLine="709"/>
        <w:jc w:val="both"/>
        <w:rPr>
          <w:sz w:val="32"/>
          <w:szCs w:val="32"/>
        </w:rPr>
      </w:pPr>
      <w:r w:rsidRPr="00F33E16">
        <w:rPr>
          <w:rFonts w:cs="Times New Roman"/>
          <w:b/>
          <w:spacing w:val="-6"/>
          <w:sz w:val="32"/>
          <w:szCs w:val="32"/>
        </w:rPr>
        <w:t>Торговое обслуживание</w:t>
      </w:r>
      <w:r w:rsidRPr="00F33E16">
        <w:rPr>
          <w:rFonts w:cs="Times New Roman"/>
          <w:spacing w:val="-6"/>
          <w:sz w:val="32"/>
          <w:szCs w:val="32"/>
        </w:rPr>
        <w:t xml:space="preserve"> населения обеспечивают </w:t>
      </w:r>
      <w:r w:rsidR="003F13A8">
        <w:rPr>
          <w:rFonts w:cs="Times New Roman"/>
          <w:spacing w:val="-6"/>
          <w:sz w:val="32"/>
          <w:szCs w:val="32"/>
        </w:rPr>
        <w:t>205</w:t>
      </w:r>
      <w:r w:rsidR="00072087">
        <w:rPr>
          <w:rFonts w:cs="Times New Roman"/>
          <w:spacing w:val="-6"/>
          <w:sz w:val="32"/>
          <w:szCs w:val="32"/>
        </w:rPr>
        <w:t xml:space="preserve"> розничных торговых объекта (</w:t>
      </w:r>
      <w:r w:rsidR="009D06E6">
        <w:rPr>
          <w:rFonts w:cs="Times New Roman"/>
          <w:spacing w:val="-6"/>
          <w:sz w:val="32"/>
          <w:szCs w:val="32"/>
        </w:rPr>
        <w:t>13</w:t>
      </w:r>
      <w:r w:rsidR="003F13A8">
        <w:rPr>
          <w:rFonts w:cs="Times New Roman"/>
          <w:spacing w:val="-6"/>
          <w:sz w:val="32"/>
          <w:szCs w:val="32"/>
        </w:rPr>
        <w:t>9</w:t>
      </w:r>
      <w:r w:rsidRPr="00F33E16">
        <w:rPr>
          <w:rFonts w:cs="Times New Roman"/>
          <w:spacing w:val="-6"/>
          <w:sz w:val="32"/>
          <w:szCs w:val="32"/>
        </w:rPr>
        <w:t xml:space="preserve"> </w:t>
      </w:r>
      <w:r w:rsidRPr="00F33E16">
        <w:rPr>
          <w:sz w:val="32"/>
          <w:szCs w:val="32"/>
        </w:rPr>
        <w:t>магазин</w:t>
      </w:r>
      <w:r w:rsidR="009D06E6">
        <w:rPr>
          <w:sz w:val="32"/>
          <w:szCs w:val="32"/>
        </w:rPr>
        <w:t>ов</w:t>
      </w:r>
      <w:r w:rsidRPr="00F33E16">
        <w:rPr>
          <w:sz w:val="32"/>
          <w:szCs w:val="32"/>
        </w:rPr>
        <w:t>, 3</w:t>
      </w:r>
      <w:r w:rsidR="003F13A8">
        <w:rPr>
          <w:sz w:val="32"/>
          <w:szCs w:val="32"/>
        </w:rPr>
        <w:t>3</w:t>
      </w:r>
      <w:r w:rsidRPr="00F33E16">
        <w:rPr>
          <w:sz w:val="32"/>
          <w:szCs w:val="32"/>
        </w:rPr>
        <w:t xml:space="preserve"> павильон</w:t>
      </w:r>
      <w:r w:rsidR="003F13A8">
        <w:rPr>
          <w:sz w:val="32"/>
          <w:szCs w:val="32"/>
        </w:rPr>
        <w:t>а</w:t>
      </w:r>
      <w:r w:rsidRPr="00F33E16">
        <w:rPr>
          <w:sz w:val="32"/>
          <w:szCs w:val="32"/>
        </w:rPr>
        <w:t>, 1</w:t>
      </w:r>
      <w:r w:rsidR="003F13A8">
        <w:rPr>
          <w:sz w:val="32"/>
          <w:szCs w:val="32"/>
        </w:rPr>
        <w:t>3</w:t>
      </w:r>
      <w:r w:rsidRPr="00F33E16">
        <w:rPr>
          <w:sz w:val="32"/>
          <w:szCs w:val="32"/>
        </w:rPr>
        <w:t xml:space="preserve"> киосков, </w:t>
      </w:r>
      <w:r w:rsidR="003F13A8">
        <w:rPr>
          <w:sz w:val="32"/>
          <w:szCs w:val="32"/>
        </w:rPr>
        <w:t>17</w:t>
      </w:r>
      <w:r w:rsidR="009D06E6">
        <w:rPr>
          <w:sz w:val="32"/>
          <w:szCs w:val="32"/>
        </w:rPr>
        <w:t xml:space="preserve"> </w:t>
      </w:r>
      <w:r w:rsidR="003F13A8">
        <w:rPr>
          <w:sz w:val="32"/>
          <w:szCs w:val="32"/>
        </w:rPr>
        <w:t>неизолированных торговых объектов</w:t>
      </w:r>
      <w:r w:rsidR="009D06E6">
        <w:rPr>
          <w:sz w:val="32"/>
          <w:szCs w:val="32"/>
        </w:rPr>
        <w:t xml:space="preserve">), </w:t>
      </w:r>
      <w:r w:rsidR="003F13A8">
        <w:rPr>
          <w:sz w:val="32"/>
          <w:szCs w:val="32"/>
        </w:rPr>
        <w:t>11</w:t>
      </w:r>
      <w:r w:rsidR="005F0E74" w:rsidRPr="00F33E16">
        <w:rPr>
          <w:sz w:val="32"/>
          <w:szCs w:val="32"/>
        </w:rPr>
        <w:t xml:space="preserve"> </w:t>
      </w:r>
      <w:proofErr w:type="spellStart"/>
      <w:r w:rsidR="005F0E74" w:rsidRPr="00F33E16">
        <w:rPr>
          <w:sz w:val="32"/>
          <w:szCs w:val="32"/>
        </w:rPr>
        <w:t>автомагазинов</w:t>
      </w:r>
      <w:proofErr w:type="spellEnd"/>
      <w:r w:rsidR="005F0E74" w:rsidRPr="00F33E16">
        <w:rPr>
          <w:sz w:val="32"/>
          <w:szCs w:val="32"/>
        </w:rPr>
        <w:t>,</w:t>
      </w:r>
      <w:r w:rsidR="009D06E6">
        <w:rPr>
          <w:sz w:val="32"/>
          <w:szCs w:val="32"/>
        </w:rPr>
        <w:t xml:space="preserve"> из которых 5 – системы потребительской кооперации,</w:t>
      </w:r>
      <w:r w:rsidR="005F0E74" w:rsidRPr="00F33E16">
        <w:rPr>
          <w:sz w:val="32"/>
          <w:szCs w:val="32"/>
        </w:rPr>
        <w:t xml:space="preserve"> </w:t>
      </w:r>
      <w:r w:rsidRPr="00F33E16">
        <w:rPr>
          <w:sz w:val="32"/>
          <w:szCs w:val="32"/>
        </w:rPr>
        <w:t>4</w:t>
      </w:r>
      <w:r w:rsidR="003F13A8">
        <w:rPr>
          <w:sz w:val="32"/>
          <w:szCs w:val="32"/>
        </w:rPr>
        <w:t>2</w:t>
      </w:r>
      <w:r w:rsidR="009D06E6">
        <w:rPr>
          <w:rFonts w:cs="Times New Roman"/>
          <w:spacing w:val="-6"/>
          <w:sz w:val="32"/>
          <w:szCs w:val="32"/>
        </w:rPr>
        <w:t xml:space="preserve"> объект</w:t>
      </w:r>
      <w:r w:rsidR="003F13A8">
        <w:rPr>
          <w:rFonts w:cs="Times New Roman"/>
          <w:spacing w:val="-6"/>
          <w:sz w:val="32"/>
          <w:szCs w:val="32"/>
        </w:rPr>
        <w:t>а</w:t>
      </w:r>
      <w:r w:rsidRPr="00F33E16">
        <w:rPr>
          <w:rFonts w:cs="Times New Roman"/>
          <w:spacing w:val="-6"/>
          <w:sz w:val="32"/>
          <w:szCs w:val="32"/>
        </w:rPr>
        <w:t xml:space="preserve"> общественного питания</w:t>
      </w:r>
      <w:r w:rsidR="009D06E6">
        <w:rPr>
          <w:rFonts w:cs="Times New Roman"/>
          <w:spacing w:val="-6"/>
          <w:sz w:val="32"/>
          <w:szCs w:val="32"/>
        </w:rPr>
        <w:t>, 2 рынка на 230 торговых мест</w:t>
      </w:r>
      <w:r w:rsidRPr="00F33E16">
        <w:rPr>
          <w:rFonts w:cs="Times New Roman"/>
          <w:spacing w:val="-6"/>
          <w:sz w:val="32"/>
          <w:szCs w:val="32"/>
        </w:rPr>
        <w:t>.</w:t>
      </w:r>
      <w:r w:rsidRPr="00F33E16">
        <w:rPr>
          <w:sz w:val="32"/>
          <w:szCs w:val="32"/>
        </w:rPr>
        <w:t xml:space="preserve"> </w:t>
      </w:r>
    </w:p>
    <w:p w:rsidR="009D06E6" w:rsidRPr="00F33E16" w:rsidRDefault="009D06E6" w:rsidP="00F20DB8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Бытов</w:t>
      </w:r>
      <w:r w:rsidR="003F13A8">
        <w:rPr>
          <w:sz w:val="32"/>
          <w:szCs w:val="32"/>
        </w:rPr>
        <w:t>ые услуги населению оказывают 34</w:t>
      </w:r>
      <w:r>
        <w:rPr>
          <w:sz w:val="32"/>
          <w:szCs w:val="32"/>
        </w:rPr>
        <w:t xml:space="preserve"> субъект</w:t>
      </w:r>
      <w:r w:rsidR="003F13A8">
        <w:rPr>
          <w:sz w:val="32"/>
          <w:szCs w:val="32"/>
        </w:rPr>
        <w:t>а</w:t>
      </w:r>
      <w:r>
        <w:rPr>
          <w:sz w:val="32"/>
          <w:szCs w:val="32"/>
        </w:rPr>
        <w:t xml:space="preserve"> хозяйствования, в том числе 2</w:t>
      </w:r>
      <w:r w:rsidR="003F13A8">
        <w:rPr>
          <w:sz w:val="32"/>
          <w:szCs w:val="32"/>
        </w:rPr>
        <w:t>4 индивидуальных предпринимателя</w:t>
      </w:r>
      <w:r>
        <w:rPr>
          <w:sz w:val="32"/>
          <w:szCs w:val="32"/>
        </w:rPr>
        <w:t>.</w:t>
      </w:r>
    </w:p>
    <w:p w:rsidR="00D640A1" w:rsidRPr="00F33E16" w:rsidRDefault="006D123F" w:rsidP="00F20DB8">
      <w:pPr>
        <w:spacing w:after="0" w:line="240" w:lineRule="auto"/>
        <w:ind w:firstLine="708"/>
        <w:jc w:val="both"/>
        <w:rPr>
          <w:sz w:val="32"/>
          <w:szCs w:val="32"/>
        </w:rPr>
      </w:pPr>
      <w:r w:rsidRPr="00F33E16">
        <w:rPr>
          <w:rFonts w:eastAsia="Calibri" w:cs="Times New Roman"/>
          <w:sz w:val="32"/>
          <w:szCs w:val="32"/>
        </w:rPr>
        <w:t xml:space="preserve">На 1 </w:t>
      </w:r>
      <w:r w:rsidR="00677811">
        <w:rPr>
          <w:rFonts w:eastAsia="Calibri" w:cs="Times New Roman"/>
          <w:sz w:val="32"/>
          <w:szCs w:val="32"/>
        </w:rPr>
        <w:t>января 2021</w:t>
      </w:r>
      <w:r w:rsidR="00D640A1" w:rsidRPr="00F33E16">
        <w:rPr>
          <w:rFonts w:eastAsia="Calibri" w:cs="Times New Roman"/>
          <w:sz w:val="32"/>
          <w:szCs w:val="32"/>
        </w:rPr>
        <w:t xml:space="preserve"> г. в </w:t>
      </w:r>
      <w:proofErr w:type="spellStart"/>
      <w:r w:rsidR="00D640A1" w:rsidRPr="00F33E16">
        <w:rPr>
          <w:rFonts w:eastAsia="Calibri" w:cs="Times New Roman"/>
          <w:sz w:val="32"/>
          <w:szCs w:val="32"/>
        </w:rPr>
        <w:t>Мио</w:t>
      </w:r>
      <w:r w:rsidR="006167F3">
        <w:rPr>
          <w:rFonts w:eastAsia="Calibri" w:cs="Times New Roman"/>
          <w:sz w:val="32"/>
          <w:szCs w:val="32"/>
        </w:rPr>
        <w:t>рском</w:t>
      </w:r>
      <w:proofErr w:type="spellEnd"/>
      <w:r w:rsidR="006167F3">
        <w:rPr>
          <w:rFonts w:eastAsia="Calibri" w:cs="Times New Roman"/>
          <w:sz w:val="32"/>
          <w:szCs w:val="32"/>
        </w:rPr>
        <w:t xml:space="preserve"> районе зарегистрировано 57</w:t>
      </w:r>
      <w:r w:rsidRPr="00F33E16">
        <w:rPr>
          <w:rFonts w:eastAsia="Calibri" w:cs="Times New Roman"/>
          <w:sz w:val="32"/>
          <w:szCs w:val="32"/>
        </w:rPr>
        <w:t> субъект</w:t>
      </w:r>
      <w:r w:rsidR="009D06E6">
        <w:rPr>
          <w:rFonts w:eastAsia="Calibri" w:cs="Times New Roman"/>
          <w:sz w:val="32"/>
          <w:szCs w:val="32"/>
        </w:rPr>
        <w:t>ов</w:t>
      </w:r>
      <w:r w:rsidR="00D640A1" w:rsidRPr="00F33E16">
        <w:rPr>
          <w:rFonts w:eastAsia="Calibri" w:cs="Times New Roman"/>
          <w:sz w:val="32"/>
          <w:szCs w:val="32"/>
        </w:rPr>
        <w:t xml:space="preserve"> </w:t>
      </w:r>
      <w:proofErr w:type="spellStart"/>
      <w:r w:rsidR="00D640A1" w:rsidRPr="00F33E16">
        <w:rPr>
          <w:rFonts w:eastAsia="Calibri" w:cs="Times New Roman"/>
          <w:b/>
          <w:sz w:val="32"/>
          <w:szCs w:val="32"/>
        </w:rPr>
        <w:t>агроэкотуризма</w:t>
      </w:r>
      <w:proofErr w:type="spellEnd"/>
      <w:r w:rsidR="00D640A1" w:rsidRPr="00F33E16">
        <w:rPr>
          <w:rFonts w:eastAsia="Calibri" w:cs="Times New Roman"/>
          <w:sz w:val="32"/>
          <w:szCs w:val="32"/>
        </w:rPr>
        <w:t xml:space="preserve">. </w:t>
      </w:r>
      <w:proofErr w:type="spellStart"/>
      <w:r w:rsidR="00D640A1" w:rsidRPr="00F33E16">
        <w:rPr>
          <w:rFonts w:eastAsia="Calibri" w:cs="Times New Roman"/>
          <w:sz w:val="32"/>
          <w:szCs w:val="32"/>
        </w:rPr>
        <w:t>Миорщина</w:t>
      </w:r>
      <w:proofErr w:type="spellEnd"/>
      <w:r w:rsidR="00D640A1" w:rsidRPr="00F33E16">
        <w:rPr>
          <w:rFonts w:eastAsia="Calibri" w:cs="Times New Roman"/>
          <w:sz w:val="32"/>
          <w:szCs w:val="32"/>
        </w:rPr>
        <w:t xml:space="preserve"> занимает 2 место в рейтинге районов Витебской области по количеству зарегистрированных субъектов </w:t>
      </w:r>
      <w:proofErr w:type="spellStart"/>
      <w:r w:rsidR="00D640A1" w:rsidRPr="00F33E16">
        <w:rPr>
          <w:rFonts w:eastAsia="Calibri" w:cs="Times New Roman"/>
          <w:sz w:val="32"/>
          <w:szCs w:val="32"/>
        </w:rPr>
        <w:t>агроэкотуризма</w:t>
      </w:r>
      <w:proofErr w:type="spellEnd"/>
      <w:r w:rsidR="00D640A1" w:rsidRPr="00F33E16">
        <w:rPr>
          <w:rFonts w:eastAsia="Calibri" w:cs="Times New Roman"/>
          <w:sz w:val="32"/>
          <w:szCs w:val="32"/>
        </w:rPr>
        <w:t xml:space="preserve">. </w:t>
      </w:r>
    </w:p>
    <w:p w:rsidR="008839D1" w:rsidRPr="00F33E16" w:rsidRDefault="008839D1" w:rsidP="00F20DB8">
      <w:pPr>
        <w:spacing w:after="0" w:line="240" w:lineRule="auto"/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 w:rsidRPr="00F33E16">
        <w:rPr>
          <w:rFonts w:cs="Times New Roman"/>
          <w:b/>
          <w:sz w:val="32"/>
          <w:szCs w:val="32"/>
          <w:shd w:val="clear" w:color="auto" w:fill="FFFFFF"/>
        </w:rPr>
        <w:t>Медицинскую</w:t>
      </w:r>
      <w:r w:rsidR="0029687A" w:rsidRPr="00F33E16">
        <w:rPr>
          <w:rFonts w:cs="Times New Roman"/>
          <w:sz w:val="32"/>
          <w:szCs w:val="32"/>
          <w:shd w:val="clear" w:color="auto" w:fill="FFFFFF"/>
        </w:rPr>
        <w:t xml:space="preserve"> помощь населению оказывают УЗ «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Миорская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центральная районная больница</w:t>
      </w:r>
      <w:r w:rsidR="0029687A" w:rsidRPr="00F33E16">
        <w:rPr>
          <w:rFonts w:cs="Times New Roman"/>
          <w:sz w:val="32"/>
          <w:szCs w:val="32"/>
          <w:shd w:val="clear" w:color="auto" w:fill="FFFFFF"/>
        </w:rPr>
        <w:t>»</w:t>
      </w:r>
      <w:r w:rsidRPr="00F33E16">
        <w:rPr>
          <w:rFonts w:cs="Times New Roman"/>
          <w:sz w:val="32"/>
          <w:szCs w:val="32"/>
          <w:shd w:val="clear" w:color="auto" w:fill="FFFFFF"/>
        </w:rPr>
        <w:t>,</w:t>
      </w:r>
      <w:r w:rsidR="00072087">
        <w:rPr>
          <w:rFonts w:cs="Times New Roman"/>
          <w:sz w:val="32"/>
          <w:szCs w:val="32"/>
          <w:shd w:val="clear" w:color="auto" w:fill="FFFFFF"/>
        </w:rPr>
        <w:t xml:space="preserve"> районная поликлиника в </w:t>
      </w:r>
      <w:proofErr w:type="gramStart"/>
      <w:r w:rsidR="00072087">
        <w:rPr>
          <w:rFonts w:cs="Times New Roman"/>
          <w:sz w:val="32"/>
          <w:szCs w:val="32"/>
          <w:shd w:val="clear" w:color="auto" w:fill="FFFFFF"/>
        </w:rPr>
        <w:t>г</w:t>
      </w:r>
      <w:proofErr w:type="gramEnd"/>
      <w:r w:rsidR="00072087">
        <w:rPr>
          <w:rFonts w:cs="Times New Roman"/>
          <w:sz w:val="32"/>
          <w:szCs w:val="32"/>
          <w:shd w:val="clear" w:color="auto" w:fill="FFFFFF"/>
        </w:rPr>
        <w:t>. Миоры,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Дисненская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 больница сестринского ухода</w:t>
      </w:r>
      <w:r w:rsidR="00072087">
        <w:rPr>
          <w:rFonts w:cs="Times New Roman"/>
          <w:sz w:val="32"/>
          <w:szCs w:val="32"/>
          <w:shd w:val="clear" w:color="auto" w:fill="FFFFFF"/>
        </w:rPr>
        <w:t xml:space="preserve"> и поликлиническое отделение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Язненская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 участковая больница, 3 амбулатории врача общей практики, 26 фельдшерско-акушерских пунктов.  </w:t>
      </w:r>
    </w:p>
    <w:p w:rsidR="00934CC5" w:rsidRPr="00F33E16" w:rsidRDefault="007B16B1" w:rsidP="00F20DB8">
      <w:pPr>
        <w:spacing w:after="0" w:line="240" w:lineRule="auto"/>
        <w:ind w:firstLine="708"/>
        <w:jc w:val="both"/>
        <w:rPr>
          <w:sz w:val="32"/>
          <w:szCs w:val="32"/>
        </w:rPr>
      </w:pPr>
      <w:r w:rsidRPr="00F33E16">
        <w:rPr>
          <w:rFonts w:cs="Times New Roman"/>
          <w:sz w:val="32"/>
          <w:szCs w:val="32"/>
          <w:shd w:val="clear" w:color="auto" w:fill="FFFFFF"/>
        </w:rPr>
        <w:t xml:space="preserve">Система </w:t>
      </w:r>
      <w:r w:rsidRPr="00F33E16">
        <w:rPr>
          <w:rFonts w:cs="Times New Roman"/>
          <w:b/>
          <w:sz w:val="32"/>
          <w:szCs w:val="32"/>
          <w:shd w:val="clear" w:color="auto" w:fill="FFFFFF"/>
        </w:rPr>
        <w:t>образования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 включает </w:t>
      </w:r>
      <w:r w:rsidR="000C40E0" w:rsidRPr="00F33E16">
        <w:rPr>
          <w:rFonts w:cs="Times New Roman"/>
          <w:sz w:val="32"/>
          <w:szCs w:val="32"/>
          <w:shd w:val="clear" w:color="auto" w:fill="FFFFFF"/>
        </w:rPr>
        <w:t>2</w:t>
      </w:r>
      <w:r w:rsidR="00070A9D" w:rsidRPr="00F33E16">
        <w:rPr>
          <w:rFonts w:cs="Times New Roman"/>
          <w:sz w:val="32"/>
          <w:szCs w:val="32"/>
          <w:shd w:val="clear" w:color="auto" w:fill="FFFFFF"/>
        </w:rPr>
        <w:t>2</w:t>
      </w:r>
      <w:r w:rsidR="009835E2" w:rsidRPr="00F33E16">
        <w:rPr>
          <w:rFonts w:cs="Times New Roman"/>
          <w:sz w:val="32"/>
          <w:szCs w:val="32"/>
          <w:shd w:val="clear" w:color="auto" w:fill="FFFFFF"/>
        </w:rPr>
        <w:t> </w:t>
      </w:r>
      <w:r w:rsidR="00070A9D" w:rsidRPr="00F33E16">
        <w:rPr>
          <w:rFonts w:cs="Times New Roman"/>
          <w:sz w:val="32"/>
          <w:szCs w:val="32"/>
          <w:shd w:val="clear" w:color="auto" w:fill="FFFFFF"/>
        </w:rPr>
        <w:t xml:space="preserve">учреждения образования, </w:t>
      </w:r>
      <w:r w:rsidRPr="00F33E16">
        <w:rPr>
          <w:rFonts w:cs="Times New Roman"/>
          <w:sz w:val="32"/>
          <w:szCs w:val="32"/>
          <w:shd w:val="clear" w:color="auto" w:fill="FFFFFF"/>
        </w:rPr>
        <w:t>в</w:t>
      </w:r>
      <w:r w:rsidR="00070A9D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Pr="00F33E16">
        <w:rPr>
          <w:rFonts w:cs="Times New Roman"/>
          <w:sz w:val="32"/>
          <w:szCs w:val="32"/>
          <w:shd w:val="clear" w:color="auto" w:fill="FFFFFF"/>
        </w:rPr>
        <w:t>том</w:t>
      </w:r>
      <w:r w:rsidR="00070A9D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Pr="00F33E16">
        <w:rPr>
          <w:rFonts w:cs="Times New Roman"/>
          <w:sz w:val="32"/>
          <w:szCs w:val="32"/>
          <w:shd w:val="clear" w:color="auto" w:fill="FFFFFF"/>
        </w:rPr>
        <w:t>числе</w:t>
      </w:r>
      <w:r w:rsidR="00070A9D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0C40E0" w:rsidRPr="00F33E16">
        <w:rPr>
          <w:sz w:val="32"/>
          <w:szCs w:val="32"/>
        </w:rPr>
        <w:t>6</w:t>
      </w:r>
      <w:r w:rsidR="00070A9D" w:rsidRPr="00F33E16">
        <w:rPr>
          <w:sz w:val="32"/>
          <w:szCs w:val="32"/>
        </w:rPr>
        <w:t xml:space="preserve"> </w:t>
      </w:r>
      <w:r w:rsidR="00A27673" w:rsidRPr="00F33E16">
        <w:rPr>
          <w:sz w:val="32"/>
          <w:szCs w:val="32"/>
        </w:rPr>
        <w:t>учрежд</w:t>
      </w:r>
      <w:r w:rsidR="000C40E0" w:rsidRPr="00F33E16">
        <w:rPr>
          <w:sz w:val="32"/>
          <w:szCs w:val="32"/>
        </w:rPr>
        <w:t>ений</w:t>
      </w:r>
      <w:r w:rsidR="00070A9D" w:rsidRPr="00F33E16">
        <w:rPr>
          <w:sz w:val="32"/>
          <w:szCs w:val="32"/>
        </w:rPr>
        <w:t xml:space="preserve"> </w:t>
      </w:r>
      <w:r w:rsidR="000C40E0" w:rsidRPr="00F33E16">
        <w:rPr>
          <w:sz w:val="32"/>
          <w:szCs w:val="32"/>
        </w:rPr>
        <w:t>дошкольного</w:t>
      </w:r>
      <w:r w:rsidR="00070A9D" w:rsidRPr="00F33E16">
        <w:rPr>
          <w:sz w:val="32"/>
          <w:szCs w:val="32"/>
        </w:rPr>
        <w:t xml:space="preserve"> </w:t>
      </w:r>
      <w:r w:rsidR="000C40E0" w:rsidRPr="00F33E16">
        <w:rPr>
          <w:sz w:val="32"/>
          <w:szCs w:val="32"/>
        </w:rPr>
        <w:t>образования,</w:t>
      </w:r>
      <w:r w:rsidR="00070A9D" w:rsidRPr="00F33E16">
        <w:rPr>
          <w:sz w:val="32"/>
          <w:szCs w:val="32"/>
        </w:rPr>
        <w:t xml:space="preserve"> </w:t>
      </w:r>
      <w:r w:rsidR="00677811">
        <w:rPr>
          <w:sz w:val="32"/>
          <w:szCs w:val="32"/>
        </w:rPr>
        <w:t>1</w:t>
      </w:r>
      <w:r w:rsidR="00755231">
        <w:rPr>
          <w:sz w:val="32"/>
          <w:szCs w:val="32"/>
        </w:rPr>
        <w:t>3</w:t>
      </w:r>
      <w:r w:rsidR="009835E2" w:rsidRPr="00F33E16">
        <w:rPr>
          <w:sz w:val="32"/>
          <w:szCs w:val="32"/>
        </w:rPr>
        <w:t> </w:t>
      </w:r>
      <w:r w:rsidR="00DD729B">
        <w:rPr>
          <w:sz w:val="32"/>
          <w:szCs w:val="32"/>
        </w:rPr>
        <w:t xml:space="preserve">учреждений </w:t>
      </w:r>
      <w:r w:rsidR="009B32B7" w:rsidRPr="00F33E16">
        <w:rPr>
          <w:sz w:val="32"/>
          <w:szCs w:val="32"/>
        </w:rPr>
        <w:t>обще</w:t>
      </w:r>
      <w:r w:rsidR="00DD729B">
        <w:rPr>
          <w:sz w:val="32"/>
          <w:szCs w:val="32"/>
        </w:rPr>
        <w:t xml:space="preserve">го среднего </w:t>
      </w:r>
      <w:r w:rsidR="009B32B7" w:rsidRPr="00F33E16">
        <w:rPr>
          <w:sz w:val="32"/>
          <w:szCs w:val="32"/>
        </w:rPr>
        <w:t>образова</w:t>
      </w:r>
      <w:r w:rsidR="00DD729B">
        <w:rPr>
          <w:sz w:val="32"/>
          <w:szCs w:val="32"/>
        </w:rPr>
        <w:t xml:space="preserve">ния, </w:t>
      </w:r>
      <w:proofErr w:type="spellStart"/>
      <w:r w:rsidR="000C40E0" w:rsidRPr="00F33E16">
        <w:rPr>
          <w:sz w:val="32"/>
          <w:szCs w:val="32"/>
        </w:rPr>
        <w:t>Миорский</w:t>
      </w:r>
      <w:proofErr w:type="spellEnd"/>
      <w:r w:rsidR="000C40E0" w:rsidRPr="00F33E16">
        <w:rPr>
          <w:sz w:val="32"/>
          <w:szCs w:val="32"/>
        </w:rPr>
        <w:t xml:space="preserve"> районный социально-педагогический центр</w:t>
      </w:r>
      <w:r w:rsidR="00070A9D" w:rsidRPr="00F33E16">
        <w:rPr>
          <w:sz w:val="32"/>
          <w:szCs w:val="32"/>
        </w:rPr>
        <w:t>»</w:t>
      </w:r>
      <w:r w:rsidR="00DD729B">
        <w:rPr>
          <w:sz w:val="32"/>
          <w:szCs w:val="32"/>
        </w:rPr>
        <w:t xml:space="preserve">, </w:t>
      </w:r>
      <w:proofErr w:type="spellStart"/>
      <w:r w:rsidR="000C40E0" w:rsidRPr="00F33E16">
        <w:rPr>
          <w:sz w:val="32"/>
          <w:szCs w:val="32"/>
        </w:rPr>
        <w:t>Миорский</w:t>
      </w:r>
      <w:proofErr w:type="spellEnd"/>
      <w:r w:rsidR="000C40E0" w:rsidRPr="00F33E16">
        <w:rPr>
          <w:sz w:val="32"/>
          <w:szCs w:val="32"/>
        </w:rPr>
        <w:t xml:space="preserve"> район Центр коррекционно-разв</w:t>
      </w:r>
      <w:r w:rsidR="00DD729B">
        <w:rPr>
          <w:sz w:val="32"/>
          <w:szCs w:val="32"/>
        </w:rPr>
        <w:t xml:space="preserve">ивающего обучения и реабилитации, </w:t>
      </w:r>
      <w:proofErr w:type="spellStart"/>
      <w:r w:rsidR="00070A9D" w:rsidRPr="00F33E16">
        <w:rPr>
          <w:sz w:val="32"/>
          <w:szCs w:val="32"/>
        </w:rPr>
        <w:t>Миорский</w:t>
      </w:r>
      <w:proofErr w:type="spellEnd"/>
      <w:r w:rsidR="00070A9D" w:rsidRPr="00F33E16">
        <w:rPr>
          <w:sz w:val="32"/>
          <w:szCs w:val="32"/>
        </w:rPr>
        <w:t xml:space="preserve"> </w:t>
      </w:r>
      <w:r w:rsidR="00DD729B">
        <w:rPr>
          <w:sz w:val="32"/>
          <w:szCs w:val="32"/>
        </w:rPr>
        <w:t>районный Центр детей и молодежи</w:t>
      </w:r>
      <w:r w:rsidR="000C40E0" w:rsidRPr="00F33E16">
        <w:rPr>
          <w:sz w:val="32"/>
          <w:szCs w:val="32"/>
        </w:rPr>
        <w:t>.</w:t>
      </w:r>
    </w:p>
    <w:p w:rsidR="00AF73DC" w:rsidRPr="00F33E16" w:rsidRDefault="008839D1" w:rsidP="00F20DB8">
      <w:pPr>
        <w:spacing w:after="0" w:line="240" w:lineRule="auto"/>
        <w:ind w:firstLine="708"/>
        <w:jc w:val="both"/>
        <w:rPr>
          <w:sz w:val="32"/>
          <w:szCs w:val="32"/>
        </w:rPr>
      </w:pPr>
      <w:proofErr w:type="gramStart"/>
      <w:r w:rsidRPr="00F33E16">
        <w:rPr>
          <w:rFonts w:cs="Times New Roman"/>
          <w:sz w:val="32"/>
          <w:szCs w:val="32"/>
        </w:rPr>
        <w:t xml:space="preserve">Для организации </w:t>
      </w:r>
      <w:r w:rsidRPr="00F33E16">
        <w:rPr>
          <w:rFonts w:cs="Times New Roman"/>
          <w:b/>
          <w:sz w:val="32"/>
          <w:szCs w:val="32"/>
        </w:rPr>
        <w:t>физкультурно-оздоровительной работы</w:t>
      </w:r>
      <w:r w:rsidRPr="00F33E16">
        <w:rPr>
          <w:rFonts w:cs="Times New Roman"/>
          <w:sz w:val="32"/>
          <w:szCs w:val="32"/>
        </w:rPr>
        <w:t xml:space="preserve"> функционируют</w:t>
      </w:r>
      <w:r w:rsidR="00072087">
        <w:rPr>
          <w:rFonts w:cs="Times New Roman"/>
          <w:sz w:val="32"/>
          <w:szCs w:val="32"/>
        </w:rPr>
        <w:t xml:space="preserve"> 3 специализированных учебно-спортивных учреждения (</w:t>
      </w:r>
      <w:r w:rsidR="00072087">
        <w:rPr>
          <w:sz w:val="32"/>
          <w:szCs w:val="32"/>
        </w:rPr>
        <w:t>физкультурно-оздоровительный комплекс</w:t>
      </w:r>
      <w:r w:rsidRPr="00F33E16">
        <w:rPr>
          <w:sz w:val="32"/>
          <w:szCs w:val="32"/>
        </w:rPr>
        <w:t xml:space="preserve"> </w:t>
      </w:r>
      <w:r w:rsidR="00070A9D" w:rsidRPr="00F33E16">
        <w:rPr>
          <w:rFonts w:cs="Times New Roman"/>
          <w:sz w:val="32"/>
          <w:szCs w:val="32"/>
        </w:rPr>
        <w:t>«</w:t>
      </w:r>
      <w:r w:rsidRPr="00F33E16">
        <w:rPr>
          <w:sz w:val="32"/>
          <w:szCs w:val="32"/>
        </w:rPr>
        <w:t>Миоры</w:t>
      </w:r>
      <w:r w:rsidR="00070A9D" w:rsidRPr="00F33E16">
        <w:rPr>
          <w:rFonts w:cs="Times New Roman"/>
          <w:sz w:val="32"/>
          <w:szCs w:val="32"/>
        </w:rPr>
        <w:t>»</w:t>
      </w:r>
      <w:r w:rsidR="00072087">
        <w:rPr>
          <w:rFonts w:cs="Times New Roman"/>
          <w:sz w:val="32"/>
          <w:szCs w:val="32"/>
        </w:rPr>
        <w:t>, физкультурно-спортивный клуб «Миоры»</w:t>
      </w:r>
      <w:r w:rsidR="00072087">
        <w:rPr>
          <w:sz w:val="32"/>
          <w:szCs w:val="32"/>
        </w:rPr>
        <w:t>,</w:t>
      </w:r>
      <w:r w:rsidR="00070A9D" w:rsidRPr="00F33E16">
        <w:rPr>
          <w:sz w:val="32"/>
          <w:szCs w:val="32"/>
        </w:rPr>
        <w:t xml:space="preserve"> </w:t>
      </w:r>
      <w:r w:rsidRPr="00F33E16">
        <w:rPr>
          <w:sz w:val="32"/>
          <w:szCs w:val="32"/>
        </w:rPr>
        <w:t xml:space="preserve">специализированное учебно-спортивное учреждение физической культуры и спорта </w:t>
      </w:r>
      <w:r w:rsidR="00070A9D" w:rsidRPr="00F33E16">
        <w:rPr>
          <w:rFonts w:cs="Times New Roman"/>
          <w:sz w:val="32"/>
          <w:szCs w:val="32"/>
        </w:rPr>
        <w:t>«</w:t>
      </w:r>
      <w:proofErr w:type="spellStart"/>
      <w:r w:rsidRPr="00F33E16">
        <w:rPr>
          <w:sz w:val="32"/>
          <w:szCs w:val="32"/>
        </w:rPr>
        <w:t>Миорская</w:t>
      </w:r>
      <w:proofErr w:type="spellEnd"/>
      <w:r w:rsidRPr="00F33E16">
        <w:rPr>
          <w:sz w:val="32"/>
          <w:szCs w:val="32"/>
        </w:rPr>
        <w:t xml:space="preserve"> государственная детско-юношеская спортивная школа</w:t>
      </w:r>
      <w:r w:rsidR="00070A9D" w:rsidRPr="00F33E16">
        <w:rPr>
          <w:rFonts w:cs="Times New Roman"/>
          <w:sz w:val="32"/>
          <w:szCs w:val="32"/>
        </w:rPr>
        <w:t>»</w:t>
      </w:r>
      <w:r w:rsidRPr="00F33E16">
        <w:rPr>
          <w:sz w:val="32"/>
          <w:szCs w:val="32"/>
        </w:rPr>
        <w:t>.</w:t>
      </w:r>
      <w:proofErr w:type="gramEnd"/>
    </w:p>
    <w:p w:rsidR="0089133F" w:rsidRPr="00F33E16" w:rsidRDefault="0089133F" w:rsidP="00F20DB8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eastAsia="Calibri" w:cs="Times New Roman"/>
          <w:sz w:val="32"/>
          <w:szCs w:val="32"/>
        </w:rPr>
      </w:pPr>
      <w:r w:rsidRPr="00F33E16">
        <w:rPr>
          <w:sz w:val="32"/>
          <w:szCs w:val="32"/>
        </w:rPr>
        <w:t xml:space="preserve">Развитие </w:t>
      </w:r>
      <w:r w:rsidRPr="00F33E16">
        <w:rPr>
          <w:b/>
          <w:sz w:val="32"/>
          <w:szCs w:val="32"/>
        </w:rPr>
        <w:t xml:space="preserve">культуры </w:t>
      </w:r>
      <w:r w:rsidRPr="00F33E16">
        <w:rPr>
          <w:sz w:val="32"/>
          <w:szCs w:val="32"/>
        </w:rPr>
        <w:t>в р</w:t>
      </w:r>
      <w:r w:rsidR="00D13B55" w:rsidRPr="00F33E16">
        <w:rPr>
          <w:sz w:val="32"/>
          <w:szCs w:val="32"/>
        </w:rPr>
        <w:t>айоне обеспечива</w:t>
      </w:r>
      <w:r w:rsidR="00475CD3" w:rsidRPr="00F33E16">
        <w:rPr>
          <w:sz w:val="32"/>
          <w:szCs w:val="32"/>
        </w:rPr>
        <w:t>ю</w:t>
      </w:r>
      <w:r w:rsidR="00D13B55" w:rsidRPr="00F33E16">
        <w:rPr>
          <w:sz w:val="32"/>
          <w:szCs w:val="32"/>
        </w:rPr>
        <w:t>т</w:t>
      </w:r>
      <w:r w:rsidR="006167F3">
        <w:rPr>
          <w:sz w:val="32"/>
          <w:szCs w:val="32"/>
        </w:rPr>
        <w:t xml:space="preserve"> </w:t>
      </w:r>
      <w:r w:rsidR="00DD729B">
        <w:rPr>
          <w:sz w:val="32"/>
          <w:szCs w:val="32"/>
        </w:rPr>
        <w:t xml:space="preserve">3 организации культуры: </w:t>
      </w:r>
      <w:proofErr w:type="spellStart"/>
      <w:r w:rsidR="00DD729B">
        <w:rPr>
          <w:sz w:val="32"/>
          <w:szCs w:val="32"/>
        </w:rPr>
        <w:t>Миорская</w:t>
      </w:r>
      <w:proofErr w:type="spellEnd"/>
      <w:r w:rsidR="00DD729B">
        <w:rPr>
          <w:sz w:val="32"/>
          <w:szCs w:val="32"/>
        </w:rPr>
        <w:t xml:space="preserve"> централизованная клубная система, </w:t>
      </w:r>
      <w:proofErr w:type="spellStart"/>
      <w:r w:rsidR="00DD729B">
        <w:rPr>
          <w:sz w:val="32"/>
          <w:szCs w:val="32"/>
        </w:rPr>
        <w:t>Миорская</w:t>
      </w:r>
      <w:proofErr w:type="spellEnd"/>
      <w:r w:rsidR="00DD729B">
        <w:rPr>
          <w:sz w:val="32"/>
          <w:szCs w:val="32"/>
        </w:rPr>
        <w:t xml:space="preserve"> централизованная библиотечная система, </w:t>
      </w:r>
      <w:proofErr w:type="spellStart"/>
      <w:r w:rsidR="00DD729B">
        <w:rPr>
          <w:sz w:val="32"/>
          <w:szCs w:val="32"/>
        </w:rPr>
        <w:t>Миорский</w:t>
      </w:r>
      <w:proofErr w:type="spellEnd"/>
      <w:r w:rsidR="00DD729B">
        <w:rPr>
          <w:sz w:val="32"/>
          <w:szCs w:val="32"/>
        </w:rPr>
        <w:t xml:space="preserve"> историко-этнографический музей, которые объед</w:t>
      </w:r>
      <w:r w:rsidR="00072087">
        <w:rPr>
          <w:sz w:val="32"/>
          <w:szCs w:val="32"/>
        </w:rPr>
        <w:t>и</w:t>
      </w:r>
      <w:r w:rsidR="00DD729B">
        <w:rPr>
          <w:sz w:val="32"/>
          <w:szCs w:val="32"/>
        </w:rPr>
        <w:t xml:space="preserve">няют 43 учреждения (23 библиотеки, 19 учреждений клубного типа, 1 музей) и 1 учреждение образования в области культуры – </w:t>
      </w:r>
      <w:proofErr w:type="spellStart"/>
      <w:r w:rsidR="00DD729B">
        <w:rPr>
          <w:sz w:val="32"/>
          <w:szCs w:val="32"/>
        </w:rPr>
        <w:t>Миорская</w:t>
      </w:r>
      <w:proofErr w:type="spellEnd"/>
      <w:r w:rsidR="00DD729B">
        <w:rPr>
          <w:sz w:val="32"/>
          <w:szCs w:val="32"/>
        </w:rPr>
        <w:t xml:space="preserve"> детская школа искусств. </w:t>
      </w:r>
      <w:r w:rsidR="00D13B55" w:rsidRPr="00F33E16">
        <w:rPr>
          <w:sz w:val="32"/>
          <w:szCs w:val="32"/>
        </w:rPr>
        <w:t xml:space="preserve"> </w:t>
      </w:r>
    </w:p>
    <w:p w:rsidR="00576B84" w:rsidRPr="00F33E16" w:rsidRDefault="009D06E6" w:rsidP="00F20DB8">
      <w:pPr>
        <w:shd w:val="clear" w:color="auto" w:fill="FFFFFF"/>
        <w:spacing w:after="0" w:line="240" w:lineRule="auto"/>
        <w:ind w:firstLine="567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Актуальны подписанные в 2017 году</w:t>
      </w:r>
      <w:r w:rsidR="00576B84" w:rsidRPr="00F33E16">
        <w:rPr>
          <w:rFonts w:eastAsia="Calibri" w:cs="Times New Roman"/>
          <w:sz w:val="32"/>
          <w:szCs w:val="32"/>
        </w:rPr>
        <w:t xml:space="preserve"> 2 соглашения о дружбе и сотрудничестве (</w:t>
      </w:r>
      <w:proofErr w:type="spellStart"/>
      <w:r w:rsidR="00576B84" w:rsidRPr="00F33E16">
        <w:rPr>
          <w:rFonts w:eastAsia="Calibri" w:cs="Times New Roman"/>
          <w:sz w:val="32"/>
          <w:szCs w:val="32"/>
        </w:rPr>
        <w:t>Опочецкий</w:t>
      </w:r>
      <w:proofErr w:type="spellEnd"/>
      <w:r w:rsidR="00576B84" w:rsidRPr="00F33E16">
        <w:rPr>
          <w:rFonts w:eastAsia="Calibri" w:cs="Times New Roman"/>
          <w:sz w:val="32"/>
          <w:szCs w:val="32"/>
        </w:rPr>
        <w:t xml:space="preserve"> район Псковской области (Российская Федерация), </w:t>
      </w:r>
      <w:proofErr w:type="spellStart"/>
      <w:r w:rsidR="00576B84" w:rsidRPr="00F33E16">
        <w:rPr>
          <w:rFonts w:eastAsia="Calibri" w:cs="Times New Roman"/>
          <w:sz w:val="32"/>
          <w:szCs w:val="32"/>
        </w:rPr>
        <w:t>Подпорожский</w:t>
      </w:r>
      <w:proofErr w:type="spellEnd"/>
      <w:r w:rsidR="00576B84" w:rsidRPr="00F33E16">
        <w:rPr>
          <w:rFonts w:eastAsia="Calibri" w:cs="Times New Roman"/>
          <w:sz w:val="32"/>
          <w:szCs w:val="32"/>
        </w:rPr>
        <w:t xml:space="preserve"> район Ленинградской области (Российская Федерация)), договор о партнерском сотрудничестве с </w:t>
      </w:r>
      <w:proofErr w:type="spellStart"/>
      <w:r w:rsidR="00576B84" w:rsidRPr="00F33E16">
        <w:rPr>
          <w:rFonts w:eastAsia="Calibri" w:cs="Times New Roman"/>
          <w:sz w:val="32"/>
          <w:szCs w:val="32"/>
        </w:rPr>
        <w:t>Подляшским</w:t>
      </w:r>
      <w:proofErr w:type="spellEnd"/>
      <w:r w:rsidR="00576B84" w:rsidRPr="00F33E16">
        <w:rPr>
          <w:rFonts w:eastAsia="Calibri" w:cs="Times New Roman"/>
          <w:sz w:val="32"/>
          <w:szCs w:val="32"/>
        </w:rPr>
        <w:t xml:space="preserve"> воеводством Республи</w:t>
      </w:r>
      <w:r>
        <w:rPr>
          <w:rFonts w:eastAsia="Calibri" w:cs="Times New Roman"/>
          <w:sz w:val="32"/>
          <w:szCs w:val="32"/>
        </w:rPr>
        <w:t>ки Польша, в</w:t>
      </w:r>
      <w:r w:rsidR="00576B84" w:rsidRPr="00F33E16">
        <w:rPr>
          <w:rFonts w:eastAsia="Calibri" w:cs="Times New Roman"/>
          <w:sz w:val="32"/>
          <w:szCs w:val="32"/>
        </w:rPr>
        <w:t xml:space="preserve"> сентябре 2018 г. – с </w:t>
      </w:r>
      <w:proofErr w:type="spellStart"/>
      <w:r w:rsidR="00576B84" w:rsidRPr="00F33E16">
        <w:rPr>
          <w:bCs/>
          <w:iCs/>
          <w:sz w:val="32"/>
          <w:szCs w:val="32"/>
          <w:lang w:eastAsia="ru-RU" w:bidi="ru-RU"/>
        </w:rPr>
        <w:t>Крустпилсским</w:t>
      </w:r>
      <w:proofErr w:type="spellEnd"/>
      <w:r w:rsidR="00576B84" w:rsidRPr="00F33E16">
        <w:rPr>
          <w:bCs/>
          <w:iCs/>
          <w:sz w:val="32"/>
          <w:szCs w:val="32"/>
          <w:lang w:eastAsia="ru-RU" w:bidi="ru-RU"/>
        </w:rPr>
        <w:t xml:space="preserve"> краем (Латвийская Республика).</w:t>
      </w:r>
    </w:p>
    <w:p w:rsidR="008839D1" w:rsidRPr="00AC7632" w:rsidRDefault="008839D1" w:rsidP="00F20DB8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32"/>
          <w:szCs w:val="32"/>
          <w:lang w:val="be-BY"/>
        </w:rPr>
      </w:pPr>
      <w:r w:rsidRPr="00AC7632">
        <w:rPr>
          <w:rFonts w:eastAsia="Calibri" w:cs="Times New Roman"/>
          <w:sz w:val="32"/>
          <w:szCs w:val="32"/>
          <w:lang w:val="be-BY"/>
        </w:rPr>
        <w:t xml:space="preserve">В районе осуществляют свою деятельность </w:t>
      </w:r>
      <w:r w:rsidR="00AC7632" w:rsidRPr="00AC7632">
        <w:rPr>
          <w:rFonts w:eastAsia="Calibri" w:cs="Times New Roman"/>
          <w:sz w:val="32"/>
          <w:szCs w:val="32"/>
          <w:lang w:val="be-BY"/>
        </w:rPr>
        <w:t xml:space="preserve">17 районных, городских </w:t>
      </w:r>
      <w:r w:rsidRPr="00AC7632">
        <w:rPr>
          <w:rFonts w:eastAsia="Calibri" w:cs="Times New Roman"/>
          <w:sz w:val="32"/>
          <w:szCs w:val="32"/>
          <w:lang w:val="be-BY"/>
        </w:rPr>
        <w:t xml:space="preserve">общественных </w:t>
      </w:r>
      <w:r w:rsidR="00475CD3" w:rsidRPr="00AC7632">
        <w:rPr>
          <w:rFonts w:eastAsia="Calibri" w:cs="Times New Roman"/>
          <w:sz w:val="32"/>
          <w:szCs w:val="32"/>
          <w:lang w:val="be-BY"/>
        </w:rPr>
        <w:t>объединений</w:t>
      </w:r>
      <w:r w:rsidRPr="00AC7632">
        <w:rPr>
          <w:rFonts w:eastAsia="Calibri" w:cs="Times New Roman"/>
          <w:sz w:val="32"/>
          <w:szCs w:val="32"/>
          <w:lang w:val="be-BY"/>
        </w:rPr>
        <w:t xml:space="preserve">, </w:t>
      </w:r>
      <w:r w:rsidR="00475CD3" w:rsidRPr="00AC7632">
        <w:rPr>
          <w:rFonts w:eastAsia="Calibri" w:cs="Times New Roman"/>
          <w:sz w:val="32"/>
          <w:szCs w:val="32"/>
          <w:lang w:val="be-BY"/>
        </w:rPr>
        <w:t>4 организационные</w:t>
      </w:r>
      <w:r w:rsidR="00475CD3" w:rsidRPr="009223F4">
        <w:rPr>
          <w:rFonts w:eastAsia="Calibri" w:cs="Times New Roman"/>
          <w:b/>
          <w:sz w:val="32"/>
          <w:szCs w:val="32"/>
          <w:lang w:val="be-BY"/>
        </w:rPr>
        <w:t xml:space="preserve"> </w:t>
      </w:r>
      <w:r w:rsidR="00475CD3" w:rsidRPr="00AC7632">
        <w:rPr>
          <w:rFonts w:eastAsia="Calibri" w:cs="Times New Roman"/>
          <w:sz w:val="32"/>
          <w:szCs w:val="32"/>
          <w:lang w:val="be-BY"/>
        </w:rPr>
        <w:t>структуры политических партий</w:t>
      </w:r>
      <w:r w:rsidRPr="00AC7632">
        <w:rPr>
          <w:rFonts w:eastAsia="Calibri" w:cs="Times New Roman"/>
          <w:sz w:val="32"/>
          <w:szCs w:val="32"/>
          <w:lang w:val="be-BY"/>
        </w:rPr>
        <w:t xml:space="preserve"> (Территориальная первичная организация Аграрной партии Миорского района, Миорская районная организация Коммунистической партии Беларуси, Миорская районная организация Объединенной гражданской партии и Миорская сельская первичная организация Объединенной гражданской партии).</w:t>
      </w:r>
      <w:r w:rsidRPr="009223F4">
        <w:rPr>
          <w:rFonts w:eastAsia="Calibri" w:cs="Times New Roman"/>
          <w:b/>
          <w:sz w:val="32"/>
          <w:szCs w:val="32"/>
          <w:lang w:val="be-BY"/>
        </w:rPr>
        <w:t xml:space="preserve"> </w:t>
      </w:r>
      <w:r w:rsidRPr="00AC7632">
        <w:rPr>
          <w:rFonts w:eastAsia="Calibri" w:cs="Times New Roman"/>
          <w:sz w:val="32"/>
          <w:szCs w:val="32"/>
          <w:lang w:val="be-BY"/>
        </w:rPr>
        <w:t>Зарегистрировано и действует национальное общественное объединение Миорский районный отдел общественного объединения «Союз поляков на Беларуси», которое осуществляет культурно-просветительскую деятельность.</w:t>
      </w:r>
    </w:p>
    <w:p w:rsidR="008839D1" w:rsidRPr="00AC7632" w:rsidRDefault="008839D1" w:rsidP="00F20DB8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32"/>
          <w:szCs w:val="32"/>
        </w:rPr>
      </w:pPr>
      <w:r w:rsidRPr="00AC7632">
        <w:rPr>
          <w:rFonts w:eastAsia="Calibri" w:cs="Times New Roman"/>
          <w:sz w:val="32"/>
          <w:szCs w:val="32"/>
        </w:rPr>
        <w:t>На территории района зарегистрировано и действует 2</w:t>
      </w:r>
      <w:r w:rsidR="007756D0" w:rsidRPr="00AC7632">
        <w:rPr>
          <w:rFonts w:eastAsia="Calibri" w:cs="Times New Roman"/>
          <w:sz w:val="32"/>
          <w:szCs w:val="32"/>
        </w:rPr>
        <w:t>9</w:t>
      </w:r>
      <w:r w:rsidRPr="00AC7632">
        <w:rPr>
          <w:rFonts w:eastAsia="Calibri" w:cs="Times New Roman"/>
          <w:sz w:val="32"/>
          <w:szCs w:val="32"/>
        </w:rPr>
        <w:t xml:space="preserve"> религиозных общин</w:t>
      </w:r>
      <w:r w:rsidR="007756D0" w:rsidRPr="00AC7632">
        <w:rPr>
          <w:rFonts w:eastAsia="Calibri" w:cs="Times New Roman"/>
          <w:sz w:val="32"/>
          <w:szCs w:val="32"/>
        </w:rPr>
        <w:t>: 16</w:t>
      </w:r>
      <w:r w:rsidRPr="00AC7632">
        <w:rPr>
          <w:rFonts w:eastAsia="Calibri" w:cs="Times New Roman"/>
          <w:sz w:val="32"/>
          <w:szCs w:val="32"/>
        </w:rPr>
        <w:t xml:space="preserve"> - православных, 6 - католических, 2 - старообрядческие, 2 - христиан веры евангельской, 2 - евангельских христиан - баптистов, 1 - адвентистов седьмого дня.</w:t>
      </w:r>
    </w:p>
    <w:p w:rsidR="0029687A" w:rsidRPr="00F33E16" w:rsidRDefault="0029687A" w:rsidP="00F20DB8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</w:p>
    <w:p w:rsidR="0029687A" w:rsidRPr="00F33E16" w:rsidRDefault="0029687A" w:rsidP="00F20DB8">
      <w:pPr>
        <w:spacing w:after="0" w:line="240" w:lineRule="auto"/>
        <w:ind w:firstLine="708"/>
        <w:jc w:val="both"/>
        <w:rPr>
          <w:rFonts w:eastAsia="Calibri" w:cs="Times New Roman"/>
          <w:sz w:val="32"/>
          <w:szCs w:val="32"/>
        </w:rPr>
      </w:pPr>
      <w:r w:rsidRPr="00F33E16">
        <w:rPr>
          <w:rFonts w:eastAsia="Calibri" w:cs="Times New Roman"/>
          <w:sz w:val="32"/>
          <w:szCs w:val="32"/>
        </w:rPr>
        <w:t xml:space="preserve">  </w:t>
      </w:r>
    </w:p>
    <w:sectPr w:rsidR="0029687A" w:rsidRPr="00F33E16" w:rsidSect="00755231">
      <w:headerReference w:type="default" r:id="rId7"/>
      <w:pgSz w:w="11906" w:h="16838"/>
      <w:pgMar w:top="567" w:right="567" w:bottom="567" w:left="1701" w:header="284" w:footer="284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AA" w:rsidRDefault="00B87EAA" w:rsidP="00FF2A31">
      <w:pPr>
        <w:spacing w:after="0" w:line="240" w:lineRule="auto"/>
      </w:pPr>
      <w:r>
        <w:separator/>
      </w:r>
    </w:p>
  </w:endnote>
  <w:endnote w:type="continuationSeparator" w:id="0">
    <w:p w:rsidR="00B87EAA" w:rsidRDefault="00B87EAA" w:rsidP="00FF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AA" w:rsidRDefault="00B87EAA" w:rsidP="00FF2A31">
      <w:pPr>
        <w:spacing w:after="0" w:line="240" w:lineRule="auto"/>
      </w:pPr>
      <w:r>
        <w:separator/>
      </w:r>
    </w:p>
  </w:footnote>
  <w:footnote w:type="continuationSeparator" w:id="0">
    <w:p w:rsidR="00B87EAA" w:rsidRDefault="00B87EAA" w:rsidP="00FF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8172"/>
      <w:docPartObj>
        <w:docPartGallery w:val="Page Numbers (Top of Page)"/>
        <w:docPartUnique/>
      </w:docPartObj>
    </w:sdtPr>
    <w:sdtContent>
      <w:p w:rsidR="00005767" w:rsidRDefault="00807F46">
        <w:pPr>
          <w:pStyle w:val="a5"/>
          <w:jc w:val="center"/>
        </w:pPr>
        <w:fldSimple w:instr=" PAGE   \* MERGEFORMAT ">
          <w:r w:rsidR="003F13A8">
            <w:rPr>
              <w:noProof/>
            </w:rPr>
            <w:t>5</w:t>
          </w:r>
        </w:fldSimple>
      </w:p>
    </w:sdtContent>
  </w:sdt>
  <w:p w:rsidR="00FF2A31" w:rsidRDefault="00FF2A3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265A"/>
    <w:multiLevelType w:val="multilevel"/>
    <w:tmpl w:val="E57A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33079"/>
    <w:multiLevelType w:val="hybridMultilevel"/>
    <w:tmpl w:val="DBEA5E62"/>
    <w:lvl w:ilvl="0" w:tplc="5B96F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savePreviewPicture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C07C75"/>
    <w:rsid w:val="00005767"/>
    <w:rsid w:val="00013450"/>
    <w:rsid w:val="0001779E"/>
    <w:rsid w:val="0004458E"/>
    <w:rsid w:val="000449FE"/>
    <w:rsid w:val="00044C13"/>
    <w:rsid w:val="00045B2D"/>
    <w:rsid w:val="00056B25"/>
    <w:rsid w:val="00061CE0"/>
    <w:rsid w:val="00063EC1"/>
    <w:rsid w:val="00070A9D"/>
    <w:rsid w:val="00072087"/>
    <w:rsid w:val="0008379D"/>
    <w:rsid w:val="00097F79"/>
    <w:rsid w:val="000A60EC"/>
    <w:rsid w:val="000A7073"/>
    <w:rsid w:val="000B5633"/>
    <w:rsid w:val="000B6392"/>
    <w:rsid w:val="000C0DC3"/>
    <w:rsid w:val="000C40E0"/>
    <w:rsid w:val="000F1E75"/>
    <w:rsid w:val="000F2762"/>
    <w:rsid w:val="0010525A"/>
    <w:rsid w:val="00110176"/>
    <w:rsid w:val="0012114A"/>
    <w:rsid w:val="00122484"/>
    <w:rsid w:val="00131563"/>
    <w:rsid w:val="0015696D"/>
    <w:rsid w:val="0016534C"/>
    <w:rsid w:val="00173039"/>
    <w:rsid w:val="00181CE4"/>
    <w:rsid w:val="00190744"/>
    <w:rsid w:val="00195DF5"/>
    <w:rsid w:val="001A3F28"/>
    <w:rsid w:val="001A71F3"/>
    <w:rsid w:val="001A7C7C"/>
    <w:rsid w:val="001C6525"/>
    <w:rsid w:val="001D7B27"/>
    <w:rsid w:val="001E2C83"/>
    <w:rsid w:val="001F54F3"/>
    <w:rsid w:val="00207609"/>
    <w:rsid w:val="00237210"/>
    <w:rsid w:val="0024240A"/>
    <w:rsid w:val="00281779"/>
    <w:rsid w:val="0029687A"/>
    <w:rsid w:val="002A740F"/>
    <w:rsid w:val="002B39A8"/>
    <w:rsid w:val="002C3322"/>
    <w:rsid w:val="002D6FA3"/>
    <w:rsid w:val="002E003B"/>
    <w:rsid w:val="002E632A"/>
    <w:rsid w:val="002E66E3"/>
    <w:rsid w:val="002F779B"/>
    <w:rsid w:val="00304F6F"/>
    <w:rsid w:val="00311DE0"/>
    <w:rsid w:val="00312B3D"/>
    <w:rsid w:val="00314175"/>
    <w:rsid w:val="0032289D"/>
    <w:rsid w:val="003349EA"/>
    <w:rsid w:val="0035748D"/>
    <w:rsid w:val="003708E4"/>
    <w:rsid w:val="0039227A"/>
    <w:rsid w:val="00394D8F"/>
    <w:rsid w:val="003B2697"/>
    <w:rsid w:val="003E08C5"/>
    <w:rsid w:val="003F13A8"/>
    <w:rsid w:val="003F79E8"/>
    <w:rsid w:val="00403F1C"/>
    <w:rsid w:val="004056E6"/>
    <w:rsid w:val="00421723"/>
    <w:rsid w:val="004535B5"/>
    <w:rsid w:val="0045524A"/>
    <w:rsid w:val="00471FDA"/>
    <w:rsid w:val="0047317A"/>
    <w:rsid w:val="00475CD3"/>
    <w:rsid w:val="00475D7B"/>
    <w:rsid w:val="004B0B42"/>
    <w:rsid w:val="004C0EC6"/>
    <w:rsid w:val="004E6E02"/>
    <w:rsid w:val="004F17A3"/>
    <w:rsid w:val="004F67A1"/>
    <w:rsid w:val="005076BE"/>
    <w:rsid w:val="00507B88"/>
    <w:rsid w:val="00521293"/>
    <w:rsid w:val="0052567A"/>
    <w:rsid w:val="0053091A"/>
    <w:rsid w:val="00551400"/>
    <w:rsid w:val="005539D8"/>
    <w:rsid w:val="00566A87"/>
    <w:rsid w:val="005749D0"/>
    <w:rsid w:val="00576B84"/>
    <w:rsid w:val="005C39EB"/>
    <w:rsid w:val="005D20FC"/>
    <w:rsid w:val="005D6844"/>
    <w:rsid w:val="005F0E74"/>
    <w:rsid w:val="005F3E93"/>
    <w:rsid w:val="005F74CC"/>
    <w:rsid w:val="005F7DB2"/>
    <w:rsid w:val="006063AE"/>
    <w:rsid w:val="00610281"/>
    <w:rsid w:val="006166CA"/>
    <w:rsid w:val="006167F3"/>
    <w:rsid w:val="00626142"/>
    <w:rsid w:val="00643EEE"/>
    <w:rsid w:val="00671DC8"/>
    <w:rsid w:val="006737B8"/>
    <w:rsid w:val="006756D4"/>
    <w:rsid w:val="00677811"/>
    <w:rsid w:val="00690B39"/>
    <w:rsid w:val="0069678B"/>
    <w:rsid w:val="006A16C6"/>
    <w:rsid w:val="006B3221"/>
    <w:rsid w:val="006B7592"/>
    <w:rsid w:val="006C3D31"/>
    <w:rsid w:val="006D123F"/>
    <w:rsid w:val="006D23B5"/>
    <w:rsid w:val="006E137D"/>
    <w:rsid w:val="006E4627"/>
    <w:rsid w:val="006F3A4B"/>
    <w:rsid w:val="00710764"/>
    <w:rsid w:val="0071562B"/>
    <w:rsid w:val="00725744"/>
    <w:rsid w:val="0073183E"/>
    <w:rsid w:val="007351FC"/>
    <w:rsid w:val="00755231"/>
    <w:rsid w:val="00755D1F"/>
    <w:rsid w:val="007650D3"/>
    <w:rsid w:val="00767A49"/>
    <w:rsid w:val="00774416"/>
    <w:rsid w:val="007756D0"/>
    <w:rsid w:val="00775CF8"/>
    <w:rsid w:val="007976AB"/>
    <w:rsid w:val="007A649D"/>
    <w:rsid w:val="007B16B1"/>
    <w:rsid w:val="007B45DC"/>
    <w:rsid w:val="007B6F43"/>
    <w:rsid w:val="007C48A0"/>
    <w:rsid w:val="007C68E4"/>
    <w:rsid w:val="007C77B1"/>
    <w:rsid w:val="007F466F"/>
    <w:rsid w:val="008038FE"/>
    <w:rsid w:val="008054E6"/>
    <w:rsid w:val="00807F46"/>
    <w:rsid w:val="00815154"/>
    <w:rsid w:val="00817134"/>
    <w:rsid w:val="008438A8"/>
    <w:rsid w:val="008839D1"/>
    <w:rsid w:val="0089133F"/>
    <w:rsid w:val="0089422B"/>
    <w:rsid w:val="008E0231"/>
    <w:rsid w:val="00901400"/>
    <w:rsid w:val="0090546B"/>
    <w:rsid w:val="009059A6"/>
    <w:rsid w:val="009111EC"/>
    <w:rsid w:val="00917F21"/>
    <w:rsid w:val="009223F4"/>
    <w:rsid w:val="00934CC5"/>
    <w:rsid w:val="009370C1"/>
    <w:rsid w:val="00940098"/>
    <w:rsid w:val="009561D0"/>
    <w:rsid w:val="0096352B"/>
    <w:rsid w:val="00977DDA"/>
    <w:rsid w:val="009835E2"/>
    <w:rsid w:val="0099262F"/>
    <w:rsid w:val="009B32B7"/>
    <w:rsid w:val="009B34CC"/>
    <w:rsid w:val="009B68C5"/>
    <w:rsid w:val="009D06E6"/>
    <w:rsid w:val="009D7CD0"/>
    <w:rsid w:val="009E03D2"/>
    <w:rsid w:val="00A25A6E"/>
    <w:rsid w:val="00A27673"/>
    <w:rsid w:val="00A36B16"/>
    <w:rsid w:val="00A4716A"/>
    <w:rsid w:val="00A63E8A"/>
    <w:rsid w:val="00A713EA"/>
    <w:rsid w:val="00A868C9"/>
    <w:rsid w:val="00A86CA9"/>
    <w:rsid w:val="00A87AB5"/>
    <w:rsid w:val="00A96FD7"/>
    <w:rsid w:val="00AB0E66"/>
    <w:rsid w:val="00AB1E7F"/>
    <w:rsid w:val="00AB363C"/>
    <w:rsid w:val="00AB7BA3"/>
    <w:rsid w:val="00AC0181"/>
    <w:rsid w:val="00AC51DC"/>
    <w:rsid w:val="00AC7632"/>
    <w:rsid w:val="00AD1B36"/>
    <w:rsid w:val="00AE1319"/>
    <w:rsid w:val="00AF73DC"/>
    <w:rsid w:val="00B252B5"/>
    <w:rsid w:val="00B4236C"/>
    <w:rsid w:val="00B42C1E"/>
    <w:rsid w:val="00B663B2"/>
    <w:rsid w:val="00B77596"/>
    <w:rsid w:val="00B87EAA"/>
    <w:rsid w:val="00B90687"/>
    <w:rsid w:val="00B95F74"/>
    <w:rsid w:val="00BA3BFE"/>
    <w:rsid w:val="00BB3E70"/>
    <w:rsid w:val="00BB79DF"/>
    <w:rsid w:val="00BD2450"/>
    <w:rsid w:val="00BD656F"/>
    <w:rsid w:val="00BD729F"/>
    <w:rsid w:val="00BD78CB"/>
    <w:rsid w:val="00C03711"/>
    <w:rsid w:val="00C07C75"/>
    <w:rsid w:val="00C13BA0"/>
    <w:rsid w:val="00C32791"/>
    <w:rsid w:val="00C50657"/>
    <w:rsid w:val="00C57422"/>
    <w:rsid w:val="00C77AEA"/>
    <w:rsid w:val="00C84C69"/>
    <w:rsid w:val="00C943E6"/>
    <w:rsid w:val="00CA327A"/>
    <w:rsid w:val="00CB2A91"/>
    <w:rsid w:val="00CB34C2"/>
    <w:rsid w:val="00CC6196"/>
    <w:rsid w:val="00CF2D33"/>
    <w:rsid w:val="00D0528A"/>
    <w:rsid w:val="00D13B55"/>
    <w:rsid w:val="00D3379C"/>
    <w:rsid w:val="00D640A1"/>
    <w:rsid w:val="00D65387"/>
    <w:rsid w:val="00D853DE"/>
    <w:rsid w:val="00DA14A3"/>
    <w:rsid w:val="00DB23B3"/>
    <w:rsid w:val="00DC6C98"/>
    <w:rsid w:val="00DD2B65"/>
    <w:rsid w:val="00DD729B"/>
    <w:rsid w:val="00DF6E20"/>
    <w:rsid w:val="00E03B01"/>
    <w:rsid w:val="00E275CA"/>
    <w:rsid w:val="00E47527"/>
    <w:rsid w:val="00E550E7"/>
    <w:rsid w:val="00E558BF"/>
    <w:rsid w:val="00E6057E"/>
    <w:rsid w:val="00E60CCE"/>
    <w:rsid w:val="00E7736A"/>
    <w:rsid w:val="00E800CA"/>
    <w:rsid w:val="00EC425A"/>
    <w:rsid w:val="00EC683D"/>
    <w:rsid w:val="00ED2ED3"/>
    <w:rsid w:val="00ED6660"/>
    <w:rsid w:val="00EE4310"/>
    <w:rsid w:val="00F07DA1"/>
    <w:rsid w:val="00F20DB8"/>
    <w:rsid w:val="00F33E16"/>
    <w:rsid w:val="00F35399"/>
    <w:rsid w:val="00F353C5"/>
    <w:rsid w:val="00F37AC8"/>
    <w:rsid w:val="00F44B35"/>
    <w:rsid w:val="00F57361"/>
    <w:rsid w:val="00F832C2"/>
    <w:rsid w:val="00F908A9"/>
    <w:rsid w:val="00FB160C"/>
    <w:rsid w:val="00FD6C7D"/>
    <w:rsid w:val="00FF2A31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F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31"/>
  </w:style>
  <w:style w:type="paragraph" w:styleId="a7">
    <w:name w:val="footer"/>
    <w:basedOn w:val="a"/>
    <w:link w:val="a8"/>
    <w:uiPriority w:val="99"/>
    <w:unhideWhenUsed/>
    <w:rsid w:val="00FF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31"/>
  </w:style>
  <w:style w:type="paragraph" w:styleId="a9">
    <w:name w:val="No Spacing"/>
    <w:uiPriority w:val="1"/>
    <w:qFormat/>
    <w:rsid w:val="00D13B55"/>
    <w:pPr>
      <w:spacing w:after="0" w:line="240" w:lineRule="auto"/>
    </w:pPr>
    <w:rPr>
      <w:rFonts w:eastAsia="Times New Roman" w:cs="Times New Roman"/>
      <w:bCs/>
      <w:sz w:val="24"/>
      <w:szCs w:val="20"/>
      <w:lang w:eastAsia="ru-RU"/>
    </w:rPr>
  </w:style>
  <w:style w:type="character" w:customStyle="1" w:styleId="14">
    <w:name w:val="Основной текст + 14"/>
    <w:aliases w:val="5 pt"/>
    <w:rsid w:val="005076BE"/>
    <w:rPr>
      <w:rFonts w:ascii="Times New Roman" w:hAnsi="Times New Roman"/>
      <w:spacing w:val="0"/>
      <w:sz w:val="29"/>
      <w:shd w:val="clear" w:color="auto" w:fill="FFFFFF"/>
    </w:rPr>
  </w:style>
  <w:style w:type="paragraph" w:styleId="aa">
    <w:name w:val="List Paragraph"/>
    <w:basedOn w:val="a"/>
    <w:uiPriority w:val="34"/>
    <w:qFormat/>
    <w:rsid w:val="0029687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558BF"/>
    <w:rPr>
      <w:rFonts w:eastAsia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558BF"/>
    <w:rPr>
      <w:rFonts w:eastAsia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558BF"/>
    <w:pPr>
      <w:widowControl w:val="0"/>
      <w:shd w:val="clear" w:color="auto" w:fill="FFFFFF"/>
      <w:spacing w:after="0" w:line="346" w:lineRule="exact"/>
      <w:outlineLvl w:val="0"/>
    </w:pPr>
    <w:rPr>
      <w:rFonts w:eastAsia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558BF"/>
    <w:pPr>
      <w:widowControl w:val="0"/>
      <w:shd w:val="clear" w:color="auto" w:fill="FFFFFF"/>
      <w:spacing w:after="0" w:line="274" w:lineRule="exact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181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2020-12-07T06:03:00Z</cp:lastPrinted>
  <dcterms:created xsi:type="dcterms:W3CDTF">2021-01-16T07:08:00Z</dcterms:created>
  <dcterms:modified xsi:type="dcterms:W3CDTF">2021-01-16T11:24:00Z</dcterms:modified>
</cp:coreProperties>
</file>