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F9" w:rsidRDefault="004B4EB7" w:rsidP="00535C9F">
      <w:pPr>
        <w:spacing w:before="58"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ТУРИСТИЧЕСКИЕ ПРЕДЛОЖЕНИЯ ГОСУДАРСТВЕННОГО ПРИРОДООХРАННОГО УЧРЕЖДЕНИЯ</w:t>
      </w:r>
      <w:r w:rsidR="00047179"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«</w:t>
      </w:r>
      <w:r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ЕЛЬНЯ</w:t>
      </w:r>
      <w:r w:rsidR="00047179"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»</w:t>
      </w:r>
    </w:p>
    <w:p w:rsidR="004B4EB7" w:rsidRPr="004B4EB7" w:rsidRDefault="004B4EB7" w:rsidP="00D37D07">
      <w:pPr>
        <w:spacing w:before="58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448" w:rsidRPr="004B4EB7" w:rsidRDefault="002471B9" w:rsidP="00CA4448">
      <w:pPr>
        <w:jc w:val="center"/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</w:pPr>
      <w:r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 xml:space="preserve">ЭКСКУРСИИ ОРГАНИЗОВЫВАЮТСЯ ПО ПРЕДВАРИТЕЛЬНОМУ СОГЛАСОВАНИЮ И БРОНИРОВАНИЮ В АДМИНИСТРАЦИИ </w:t>
      </w:r>
      <w:r w:rsidR="00F36AA2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ЗАКАЗНИКА «ЕЛЬНЯ»</w:t>
      </w:r>
      <w:r w:rsidR="00B52C08"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.</w:t>
      </w:r>
    </w:p>
    <w:p w:rsidR="00CA4448" w:rsidRPr="00B52C08" w:rsidRDefault="00B52C08" w:rsidP="00B52C08">
      <w:pPr>
        <w:spacing w:after="0"/>
        <w:jc w:val="center"/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  <w:t>Контакты для связи</w:t>
      </w:r>
      <w:r w:rsidR="00CA4448" w:rsidRPr="00B52C08"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  <w:t>:</w:t>
      </w:r>
    </w:p>
    <w:p w:rsidR="00CA4448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р.т</w:t>
      </w:r>
      <w:proofErr w:type="spellEnd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8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(02152)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5 62 77</w:t>
      </w:r>
    </w:p>
    <w:p w:rsidR="00CA4448" w:rsidRPr="003F24DB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е</w:t>
      </w:r>
      <w:proofErr w:type="gramEnd"/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-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mail</w:t>
      </w:r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 xml:space="preserve">: </w:t>
      </w:r>
      <w:hyperlink r:id="rId7" w:history="1"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yelnya</w:t>
        </w:r>
        <w:r w:rsidRPr="003F24DB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@</w:t>
        </w:r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tut</w:t>
        </w:r>
        <w:r w:rsidRPr="003F24DB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.</w:t>
        </w:r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by</w:t>
        </w:r>
      </w:hyperlink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,</w:t>
      </w:r>
    </w:p>
    <w:p w:rsidR="00CA4448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страница в 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F</w:t>
      </w:r>
      <w:proofErr w:type="spellStart"/>
      <w:r w:rsidRPr="00CA4448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acebook</w:t>
      </w:r>
      <w:proofErr w:type="spellEnd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:</w:t>
      </w:r>
      <w:r w:rsidRPr="00CA4448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hyperlink r:id="rId8" w:history="1"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</w:rPr>
          <w:t>https://www.facebook.com/reserve.yelnya/</w:t>
        </w:r>
      </w:hyperlink>
    </w:p>
    <w:p w:rsidR="007E229D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Р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ежим работы государственного природоохранного учреждения «Ельня»: 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п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о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н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едельник-пятница 0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8.00-1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7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.00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, перерыв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с 12.00 по 13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.00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</w:t>
      </w:r>
    </w:p>
    <w:p w:rsidR="00CA4448" w:rsidRDefault="00CA4448" w:rsidP="00CA4448">
      <w:pPr>
        <w:spacing w:after="0"/>
        <w:jc w:val="both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</w:p>
    <w:p w:rsidR="004D76A2" w:rsidRPr="008345A2" w:rsidRDefault="008345A2" w:rsidP="008345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34E56A" wp14:editId="2551FBBC">
            <wp:simplePos x="0" y="0"/>
            <wp:positionH relativeFrom="column">
              <wp:posOffset>-107315</wp:posOffset>
            </wp:positionH>
            <wp:positionV relativeFrom="paragraph">
              <wp:posOffset>85090</wp:posOffset>
            </wp:positionV>
            <wp:extent cx="2246630" cy="1685925"/>
            <wp:effectExtent l="0" t="0" r="1270" b="9525"/>
            <wp:wrapSquare wrapText="bothSides"/>
            <wp:docPr id="8" name="Рисунок 8" descr="C:\Users\user\Desktop\Новая папка (4)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_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ПОСЕЩЕНИЕ ЭКОЛОГИЧЕСКОГО </w:t>
      </w:r>
      <w:proofErr w:type="gramStart"/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ВИЗИТ-ЦЕНТРА</w:t>
      </w:r>
      <w:proofErr w:type="gramEnd"/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ЗАКАЗНИКА «ЕЛЬНЯ»</w:t>
      </w:r>
    </w:p>
    <w:p w:rsidR="004D76A2" w:rsidRDefault="008345A2" w:rsidP="008863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5533282C" wp14:editId="269907C3">
            <wp:simplePos x="0" y="0"/>
            <wp:positionH relativeFrom="column">
              <wp:posOffset>2332355</wp:posOffset>
            </wp:positionH>
            <wp:positionV relativeFrom="paragraph">
              <wp:posOffset>1046480</wp:posOffset>
            </wp:positionV>
            <wp:extent cx="2133600" cy="1600835"/>
            <wp:effectExtent l="0" t="0" r="0" b="0"/>
            <wp:wrapSquare wrapText="bothSides"/>
            <wp:docPr id="10" name="Рисунок 10" descr="C:\Users\user\Desktop\Новая папка (4)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IMG_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A2">
        <w:rPr>
          <w:rFonts w:ascii="Times New Roman" w:hAnsi="Times New Roman" w:cs="Times New Roman"/>
          <w:sz w:val="30"/>
          <w:szCs w:val="30"/>
        </w:rPr>
        <w:t>Экологический визит-</w:t>
      </w:r>
      <w:r>
        <w:rPr>
          <w:rFonts w:ascii="Times New Roman" w:hAnsi="Times New Roman" w:cs="Times New Roman"/>
          <w:sz w:val="30"/>
          <w:szCs w:val="30"/>
        </w:rPr>
        <w:t xml:space="preserve">центр заказника «Ельня» расположен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sz w:val="30"/>
          <w:szCs w:val="30"/>
        </w:rPr>
        <w:t>иоры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ул.Кирова</w:t>
      </w:r>
      <w:proofErr w:type="spellEnd"/>
      <w:r>
        <w:rPr>
          <w:rFonts w:ascii="Times New Roman" w:hAnsi="Times New Roman" w:cs="Times New Roman"/>
          <w:sz w:val="30"/>
          <w:szCs w:val="30"/>
        </w:rPr>
        <w:t>, д. 4 «А»</w:t>
      </w:r>
      <w:r w:rsidR="00CA4448">
        <w:rPr>
          <w:rFonts w:ascii="Times New Roman" w:hAnsi="Times New Roman" w:cs="Times New Roman"/>
          <w:sz w:val="30"/>
          <w:szCs w:val="30"/>
        </w:rPr>
        <w:t xml:space="preserve"> (административное здание государственного природоохранного учреждения «Ельня»)</w:t>
      </w:r>
      <w:r>
        <w:rPr>
          <w:rFonts w:ascii="Times New Roman" w:hAnsi="Times New Roman" w:cs="Times New Roman"/>
          <w:sz w:val="30"/>
          <w:szCs w:val="30"/>
        </w:rPr>
        <w:t xml:space="preserve">. При оформлении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экоцентра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использован передовой европейский опыт. </w:t>
      </w:r>
      <w:proofErr w:type="gramStart"/>
      <w:r>
        <w:rPr>
          <w:rFonts w:ascii="Times New Roman" w:hAnsi="Times New Roman" w:cs="Times New Roman"/>
          <w:sz w:val="30"/>
          <w:szCs w:val="30"/>
        </w:rPr>
        <w:t>Оборудован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информационными стендами, игровыми терминалами, имеется коллекция </w:t>
      </w:r>
      <w:r w:rsidR="00CA4448">
        <w:rPr>
          <w:rFonts w:ascii="Times New Roman" w:hAnsi="Times New Roman" w:cs="Times New Roman"/>
          <w:sz w:val="30"/>
          <w:szCs w:val="30"/>
        </w:rPr>
        <w:t>птиц-</w:t>
      </w:r>
      <w:r>
        <w:rPr>
          <w:rFonts w:ascii="Times New Roman" w:hAnsi="Times New Roman" w:cs="Times New Roman"/>
          <w:sz w:val="30"/>
          <w:szCs w:val="30"/>
        </w:rPr>
        <w:t xml:space="preserve">обитателей заказника из шерсти. На площадке около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экоцентра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оборудовано удобное место отдыха, в том числе для людей с ограниченными возможностями.</w:t>
      </w:r>
    </w:p>
    <w:p w:rsidR="007E229D" w:rsidRPr="00D37D07" w:rsidRDefault="007E229D" w:rsidP="008863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Время работы экологического </w:t>
      </w:r>
      <w:proofErr w:type="gramStart"/>
      <w:r>
        <w:rPr>
          <w:rFonts w:ascii="Times New Roman" w:hAnsi="Times New Roman" w:cs="Times New Roman"/>
          <w:sz w:val="30"/>
          <w:szCs w:val="30"/>
        </w:rPr>
        <w:t>визит-центра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заказника «Ельня»: понедельник-пятница с 10.00 по 16.00, перерыв с 12.00 по 13.00, суббота, воскресенье – по предварительной записи.</w:t>
      </w:r>
    </w:p>
    <w:p w:rsidR="007146BC" w:rsidRPr="00B52C08" w:rsidRDefault="002471B9" w:rsidP="002471B9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ПОСЕЩЕНИЕ ЭКОЛОГИЧЕСКОЙ ТРОПЫ «ОЗЕРАВКИ-ЕЛЬНЯ»</w:t>
      </w:r>
    </w:p>
    <w:p w:rsidR="007146BC" w:rsidRPr="002471B9" w:rsidRDefault="00B52C08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2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957BECB" wp14:editId="563F376E">
            <wp:simplePos x="0" y="0"/>
            <wp:positionH relativeFrom="column">
              <wp:posOffset>-164465</wp:posOffset>
            </wp:positionH>
            <wp:positionV relativeFrom="paragraph">
              <wp:posOffset>41275</wp:posOffset>
            </wp:positionV>
            <wp:extent cx="2593975" cy="1457325"/>
            <wp:effectExtent l="0" t="0" r="0" b="9525"/>
            <wp:wrapSquare wrapText="bothSides"/>
            <wp:docPr id="11" name="Рисунок 11" descr="D:\Мои документы\Брошюра.Ельня жумчужина Беларуси\фото\DSC09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Брошюра.Ельня жумчужина Беларуси\фото\DSC0932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</w:t>
      </w:r>
      <w:r w:rsidR="002471B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ало экологической тропы -</w:t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северо-западной границе</w:t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заказника, урочище Таборы, в районе деревни </w:t>
      </w:r>
      <w:proofErr w:type="spell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Конахи</w:t>
      </w:r>
      <w:proofErr w:type="spell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(в 12 км от </w:t>
      </w:r>
      <w:proofErr w:type="spell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proofErr w:type="gram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.М</w:t>
      </w:r>
      <w:proofErr w:type="gram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иоры</w:t>
      </w:r>
      <w:proofErr w:type="spell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8B6F74" w:rsidRPr="008B6F74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Протяженность маршрута: 4,8 км. </w:t>
      </w:r>
    </w:p>
    <w:p w:rsidR="008B6F74" w:rsidRPr="008B6F74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2,5-3 ч.</w:t>
      </w:r>
    </w:p>
    <w:p w:rsidR="00B52C08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Наилучшее время для прохождения: май-октябрь.</w:t>
      </w:r>
    </w:p>
    <w:p w:rsidR="00B52C08" w:rsidRDefault="00B52C08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>Маршрут начинается от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границы заказника «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Ельня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»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 включа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ет в себя подход к тропе    (900 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) и д</w:t>
      </w:r>
      <w:r w:rsidR="003F24D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еревянную тропу протяженностью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-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1 500 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которая проходит через следующие биотопы:</w:t>
      </w:r>
    </w:p>
    <w:p w:rsidR="008B6F74" w:rsidRPr="008B6F74" w:rsidRDefault="00B52C08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54FDFA0" wp14:editId="14430114">
            <wp:simplePos x="0" y="0"/>
            <wp:positionH relativeFrom="column">
              <wp:posOffset>2273300</wp:posOffset>
            </wp:positionH>
            <wp:positionV relativeFrom="paragraph">
              <wp:posOffset>-681990</wp:posOffset>
            </wp:positionV>
            <wp:extent cx="4676775" cy="3505835"/>
            <wp:effectExtent l="0" t="0" r="9525" b="0"/>
            <wp:wrapSquare wrapText="bothSides"/>
            <wp:docPr id="23" name="Рисунок 23" descr="D:\Фото\2015.09.14 В клюкве.От прудов\DSCN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.09.14 В клюкве.От прудов\DSCN5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переходное болото, верховое болото, нарушенное болото, грядово-мочажи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нные комплексы. Оканчивается на </w:t>
      </w:r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краю типичных для болота «Ельня» болотных </w:t>
      </w:r>
      <w:proofErr w:type="spellStart"/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озеравок</w:t>
      </w:r>
      <w:proofErr w:type="spellEnd"/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Возле тропы находится оборудованное место отдыха.</w:t>
      </w:r>
    </w:p>
    <w:p w:rsidR="00047179" w:rsidRPr="008B6F74" w:rsidRDefault="007146BC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Характер маршрута – радиальный. </w:t>
      </w:r>
    </w:p>
    <w:p w:rsidR="00B52C08" w:rsidRDefault="00B52C08" w:rsidP="004E164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BC8" w:rsidRPr="00B52C08" w:rsidRDefault="004E1647" w:rsidP="004E164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4A9DB0FB" wp14:editId="1E9B6946">
            <wp:simplePos x="0" y="0"/>
            <wp:positionH relativeFrom="column">
              <wp:posOffset>3921760</wp:posOffset>
            </wp:positionH>
            <wp:positionV relativeFrom="paragraph">
              <wp:posOffset>361950</wp:posOffset>
            </wp:positionV>
            <wp:extent cx="3019425" cy="2142490"/>
            <wp:effectExtent l="0" t="0" r="9525" b="0"/>
            <wp:wrapSquare wrapText="bothSides"/>
            <wp:docPr id="3" name="Рисунок 3" descr="C:\Users\user\Desktop\18491538_1850337528626327_5462018253548579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491538_1850337528626327_54620182535485795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BC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КСКУР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СИЯ НА БОЛОТОСТУПАХ ПО МАРШРУТУ</w:t>
      </w:r>
      <w:r w:rsid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Д.СУХОВЕРЖЬЕ-ОЗ</w:t>
      </w:r>
      <w:proofErr w:type="gramStart"/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УРГАНИСТОЕ</w:t>
      </w:r>
    </w:p>
    <w:p w:rsidR="004E1647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Прогулка на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болотоступах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- экскурсия, 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proofErr w:type="gram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аналогов</w:t>
      </w:r>
      <w:proofErr w:type="gram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которой нет в Беларуси. 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Общая протяженность маршрута: 5,8 км.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3, 5 - 4 ч.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май-октябрь.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Туристам предлагается пройтись в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болотоступах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по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болоту</w:t>
      </w: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к озеру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Курганистое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B52C08" w:rsidRDefault="00B52C0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BBDE5D9" wp14:editId="6F27AD1E">
            <wp:simplePos x="0" y="0"/>
            <wp:positionH relativeFrom="column">
              <wp:posOffset>-88265</wp:posOffset>
            </wp:positionH>
            <wp:positionV relativeFrom="paragraph">
              <wp:posOffset>685800</wp:posOffset>
            </wp:positionV>
            <wp:extent cx="4029710" cy="2676525"/>
            <wp:effectExtent l="0" t="0" r="8890" b="9525"/>
            <wp:wrapSquare wrapText="bothSides"/>
            <wp:docPr id="17" name="Рисунок 17" descr="D:\Мои документы\Брошюра.Ельня жумчужина Беларуси\фото\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Брошюра.Ельня жумчужина Беларуси\фото\DSC0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Начало маршрута </w:t>
      </w:r>
      <w:proofErr w:type="spell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</w:t>
      </w:r>
      <w:proofErr w:type="gram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.С</w:t>
      </w:r>
      <w:proofErr w:type="gramEnd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уховержье</w:t>
      </w:r>
      <w:proofErr w:type="spellEnd"/>
      <w:r w:rsid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далее маршрут 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оходит по лесному массиву (2 км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) с выходом на верховое болото Ельня и одному из самых живописных оз</w:t>
      </w:r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 на всей территории заказника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- озеру </w:t>
      </w:r>
      <w:proofErr w:type="spell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Курганистое</w:t>
      </w:r>
      <w:proofErr w:type="spellEnd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которое имеет множество островов разных размеров, на которых гнездятся огромные колонии чаек, среди них и з</w:t>
      </w:r>
      <w:r w:rsid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анесенная в Красную книгу РБ - сизая чайка.</w:t>
      </w:r>
    </w:p>
    <w:p w:rsidR="00F573FF" w:rsidRDefault="00F573FF" w:rsidP="004E1647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F573FF" w:rsidRPr="004E1647" w:rsidRDefault="00F573FF" w:rsidP="004E1647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4E1647" w:rsidRDefault="00CA6BC8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КСКУРСИЯ ПО ПЕШЕМУ МАРШРУТУ «СТРАНА ОБЛАЧНОЙ ЯГОДЫ» (МОРОШКА)</w:t>
      </w:r>
    </w:p>
    <w:p w:rsidR="007B2EF9" w:rsidRPr="008B6F74" w:rsidRDefault="004E1647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FA585A" wp14:editId="531C56ED">
            <wp:simplePos x="0" y="0"/>
            <wp:positionH relativeFrom="column">
              <wp:posOffset>-40640</wp:posOffset>
            </wp:positionH>
            <wp:positionV relativeFrom="paragraph">
              <wp:posOffset>280670</wp:posOffset>
            </wp:positionV>
            <wp:extent cx="3470910" cy="2314575"/>
            <wp:effectExtent l="0" t="0" r="0" b="9525"/>
            <wp:wrapSquare wrapText="bothSides"/>
            <wp:docPr id="21" name="Рисунок 21" descr="D:\Мои документы\Брошюра.Ельня жумчужина Беларуси\фото\DSC0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Брошюра.Ельня жумчужина Беларуси\фото\DSC08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республиканском гидрологическом заказнике «Болото Мох»</w:t>
      </w:r>
    </w:p>
    <w:p w:rsidR="008B6F74" w:rsidRDefault="008B6F74" w:rsidP="004E16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Протяженность маршрута – 8 км.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:rsidR="008B6F74" w:rsidRPr="008B6F74" w:rsidRDefault="008B6F74" w:rsidP="004E16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>3,2 км вдоль юго-восточно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 берега озера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Набисто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1 км п</w:t>
      </w: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>о заказнику «Болото Мох» к озеру Черное.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6-7 ч. 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май-октябрь.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Количество остановок – 2 (1-я это стоянка на берегу озера </w:t>
      </w:r>
      <w:proofErr w:type="spellStart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Набисто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2-я - озеро Черное).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Маршрут начинается в </w:t>
      </w:r>
      <w:proofErr w:type="spellStart"/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</w:t>
      </w:r>
      <w:proofErr w:type="gramStart"/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</w:t>
      </w:r>
      <w:proofErr w:type="gram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еребродье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 проходит по жи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вописному берегу озера </w:t>
      </w:r>
      <w:proofErr w:type="spell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Набисто</w:t>
      </w:r>
      <w:proofErr w:type="spellEnd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(около 3-х км).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Далее маршрут проходит по верховому болоту республиканского гидрологического заказника «Болото 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мох» до озера Черное около 1 км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(это единственное озеро на болоте,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глубина его приблизительно 3 м).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 протяжении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всего маршрута по болоту до </w:t>
      </w:r>
      <w:proofErr w:type="spell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оз</w:t>
      </w:r>
      <w:proofErr w:type="gram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Ч</w:t>
      </w:r>
      <w:proofErr w:type="gram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ерного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есть возможность увидеть типичные биотопы верховых болот. Можно увидеть росянку круглолистную и английскую, багульник, пушицу, подбел, мирт болотный, водянику черную, клюкву болотную, по краю болота бруснику. А так же редкий релик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товый вид морошку приземистую.</w:t>
      </w:r>
    </w:p>
    <w:p w:rsidR="007B2EF9" w:rsidRPr="007B2EF9" w:rsidRDefault="007B2EF9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F9" w:rsidRPr="008B6F74" w:rsidRDefault="008B6F74" w:rsidP="002471B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Д</w:t>
      </w:r>
      <w:r w:rsidR="002471B9"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НЕВНЫЕ И ВЕЧЕРНИЕ НАБЛЮДЕНИЯ ЗА ЖУРАВЛЯМИ ВО ВРЕМЯ ОСЕННЕЙ МИГРАЦИИ</w:t>
      </w:r>
      <w:r w:rsidR="00CA6BC8" w:rsidRPr="008B6F74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 (август-октябрь)</w:t>
      </w:r>
    </w:p>
    <w:p w:rsidR="008B6F74" w:rsidRDefault="00CA6BC8" w:rsidP="008B6F7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2471B9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 wp14:anchorId="5254E7B6" wp14:editId="1E4A1825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4248150" cy="2821305"/>
            <wp:effectExtent l="0" t="0" r="0" b="0"/>
            <wp:wrapSquare wrapText="bothSides"/>
            <wp:docPr id="16" name="Рисунок 16" descr="D:\Мои документы\Брошюра.Ельня жумчужина Беларуси\фото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Брошюра.Ельня жумчужина Беларуси\фото\DSC02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 w:rsidRPr="002471B9">
        <w:rPr>
          <w:rFonts w:ascii="Times New Roman" w:hAnsi="Times New Roman" w:cs="Times New Roman"/>
          <w:sz w:val="30"/>
          <w:szCs w:val="30"/>
        </w:rPr>
        <w:t>Наблюдение за журавлями</w:t>
      </w:r>
      <w:r w:rsidR="008B6F74" w:rsidRPr="008B6F74">
        <w:rPr>
          <w:rFonts w:ascii="Times New Roman" w:hAnsi="Times New Roman" w:cs="Times New Roman"/>
          <w:b/>
          <w:sz w:val="30"/>
          <w:szCs w:val="30"/>
        </w:rPr>
        <w:t xml:space="preserve"> -</w:t>
      </w:r>
      <w:r w:rsidR="002471B9">
        <w:rPr>
          <w:rFonts w:ascii="Times New Roman" w:hAnsi="Times New Roman" w:cs="Times New Roman"/>
          <w:sz w:val="30"/>
          <w:szCs w:val="30"/>
        </w:rPr>
        <w:t xml:space="preserve"> </w:t>
      </w:r>
      <w:r w:rsidR="008B6F74" w:rsidRPr="008B6F74">
        <w:rPr>
          <w:rFonts w:ascii="Times New Roman" w:hAnsi="Times New Roman" w:cs="Times New Roman"/>
          <w:sz w:val="30"/>
          <w:szCs w:val="30"/>
        </w:rPr>
        <w:t xml:space="preserve">«фишка» </w:t>
      </w:r>
      <w:r w:rsidR="008415EC">
        <w:rPr>
          <w:rFonts w:ascii="Times New Roman" w:hAnsi="Times New Roman" w:cs="Times New Roman"/>
          <w:sz w:val="30"/>
          <w:szCs w:val="30"/>
        </w:rPr>
        <w:t xml:space="preserve">заказника. В период миграции </w:t>
      </w:r>
      <w:r w:rsidR="008B6F74" w:rsidRPr="008B6F74">
        <w:rPr>
          <w:rFonts w:ascii="Times New Roman" w:hAnsi="Times New Roman" w:cs="Times New Roman"/>
          <w:sz w:val="30"/>
          <w:szCs w:val="30"/>
        </w:rPr>
        <w:t>организовываются наблюдения за «</w:t>
      </w:r>
      <w:proofErr w:type="spellStart"/>
      <w:r w:rsidR="008B6F74" w:rsidRPr="008B6F74">
        <w:rPr>
          <w:rFonts w:ascii="Times New Roman" w:hAnsi="Times New Roman" w:cs="Times New Roman"/>
          <w:sz w:val="30"/>
          <w:szCs w:val="30"/>
        </w:rPr>
        <w:t>краснокнижным</w:t>
      </w:r>
      <w:proofErr w:type="spellEnd"/>
      <w:r w:rsidR="008B6F74" w:rsidRPr="008B6F74">
        <w:rPr>
          <w:rFonts w:ascii="Times New Roman" w:hAnsi="Times New Roman" w:cs="Times New Roman"/>
          <w:sz w:val="30"/>
          <w:szCs w:val="30"/>
        </w:rPr>
        <w:t>»</w:t>
      </w:r>
      <w:r w:rsidR="008415EC">
        <w:rPr>
          <w:rFonts w:ascii="Times New Roman" w:hAnsi="Times New Roman" w:cs="Times New Roman"/>
          <w:sz w:val="30"/>
          <w:szCs w:val="30"/>
        </w:rPr>
        <w:t xml:space="preserve"> видом птиц - серыми журавлями. </w:t>
      </w:r>
      <w:r w:rsidR="008B6F74" w:rsidRPr="008B6F74">
        <w:rPr>
          <w:rFonts w:ascii="Times New Roman" w:eastAsiaTheme="majorEastAsia" w:hAnsi="Times New Roman" w:cs="Times New Roman"/>
          <w:sz w:val="30"/>
          <w:szCs w:val="30"/>
        </w:rPr>
        <w:t>«Пик» сезона начинается с середины августа и заканчивается в конце октября</w:t>
      </w:r>
      <w:r w:rsidR="008B6F74" w:rsidRPr="008B6F74">
        <w:rPr>
          <w:rFonts w:ascii="Times New Roman" w:hAnsi="Times New Roman" w:cs="Times New Roman"/>
          <w:sz w:val="30"/>
          <w:szCs w:val="30"/>
        </w:rPr>
        <w:t xml:space="preserve">. Всего за период миграции на Ельне насчитывается около 30000 серых журавлей. Наблюдения проводятся как в вечернее время – это лет журавлей на болото, так и в дневное время – наблюдения за птицами на полях. </w:t>
      </w:r>
      <w:r w:rsidR="008B6F74" w:rsidRPr="008B6F7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Мы предлагаем понаблюдать за птицами в бинокли и подзорные трубы. Туристы могут увидеть танцы журавлей.</w:t>
      </w:r>
    </w:p>
    <w:p w:rsidR="002471B9" w:rsidRDefault="002471B9" w:rsidP="00B52C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B9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B042A76" wp14:editId="79DDD185">
            <wp:simplePos x="0" y="0"/>
            <wp:positionH relativeFrom="column">
              <wp:posOffset>3223895</wp:posOffset>
            </wp:positionH>
            <wp:positionV relativeFrom="paragraph">
              <wp:posOffset>-43815</wp:posOffset>
            </wp:positionV>
            <wp:extent cx="3670935" cy="2438400"/>
            <wp:effectExtent l="0" t="0" r="5715" b="0"/>
            <wp:wrapSquare wrapText="bothSides"/>
            <wp:docPr id="2" name="Рисунок 2" descr="D:\Фото\2020\23.07.2020 Свадебная экскурсия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20\23.07.2020 Свадебная экскурсия\DSC0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2471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НТОМОЛОГИЧЕСКИЕ ЭКСКУРСИИ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B6F74" w:rsidRPr="008B6F74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(наблюдение за бабочками, стрекозами) на территории заказников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Болото Мох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«Ельня»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 профессиональный энтомолог, кандидат биологических наук.</w:t>
      </w:r>
    </w:p>
    <w:p w:rsidR="008B6F74" w:rsidRPr="008B6F74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 интересны тем, что дают возможность более близко и конкретно ознакомиться с окружающим нас миром насекомых и наблюдать их в природе в естественной для них обстановке.</w:t>
      </w:r>
    </w:p>
    <w:p w:rsidR="00CB6CF9" w:rsidRDefault="00CB6CF9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B9" w:rsidRPr="008B6F74" w:rsidRDefault="002471B9" w:rsidP="0084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дополнительных услуг предоставляется:</w:t>
      </w:r>
    </w:p>
    <w:p w:rsidR="002471B9" w:rsidRPr="008B6F74" w:rsidRDefault="002471B9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B6F74"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  <w:t xml:space="preserve">прокат инвентаря </w:t>
      </w:r>
    </w:p>
    <w:p w:rsidR="002471B9" w:rsidRPr="008B6F74" w:rsidRDefault="002471B9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  <w:t>-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проживание в 2-х местном гостевом номере в визит – центре ГПУ «Ельня»</w:t>
      </w:r>
    </w:p>
    <w:p w:rsidR="002471B9" w:rsidRDefault="002471B9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5EC" w:rsidRPr="0088631F" w:rsidRDefault="008415EC" w:rsidP="008415E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туристов</w:t>
      </w:r>
      <w:r w:rsidRPr="0088631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разработан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веломаршрут</w:t>
      </w:r>
      <w:proofErr w:type="spellEnd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Миорскому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району</w:t>
      </w:r>
      <w:r w:rsidRPr="0088631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«</w:t>
      </w:r>
      <w:proofErr w:type="spellStart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Ельнянская</w:t>
      </w:r>
      <w:proofErr w:type="spellEnd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кругосветка»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самостоятельного путешествия.</w:t>
      </w:r>
    </w:p>
    <w:p w:rsidR="008415EC" w:rsidRPr="00CA6BC8" w:rsidRDefault="008415EC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F9" w:rsidRPr="00B52C08" w:rsidRDefault="00CB6CF9" w:rsidP="00CA4448">
      <w:pPr>
        <w:pStyle w:val="a4"/>
        <w:spacing w:before="58" w:beforeAutospacing="0" w:after="0" w:afterAutospacing="0"/>
        <w:jc w:val="center"/>
        <w:rPr>
          <w:b/>
          <w:sz w:val="28"/>
          <w:szCs w:val="28"/>
        </w:rPr>
      </w:pPr>
      <w:r w:rsidRPr="00B52C08">
        <w:rPr>
          <w:rFonts w:eastAsiaTheme="minorEastAsia"/>
          <w:b/>
          <w:color w:val="000000" w:themeColor="text1"/>
          <w:kern w:val="24"/>
          <w:sz w:val="28"/>
          <w:szCs w:val="28"/>
        </w:rPr>
        <w:t>К</w:t>
      </w:r>
      <w:r w:rsidR="00B52C08">
        <w:rPr>
          <w:rFonts w:eastAsiaTheme="minorEastAsia"/>
          <w:b/>
          <w:color w:val="000000" w:themeColor="text1"/>
          <w:kern w:val="24"/>
          <w:sz w:val="28"/>
          <w:szCs w:val="28"/>
        </w:rPr>
        <w:t>ОНТАКТЫ</w:t>
      </w:r>
      <w:r w:rsidR="002471B9" w:rsidRPr="00B52C08">
        <w:rPr>
          <w:rFonts w:eastAsiaTheme="minorEastAsia"/>
          <w:b/>
          <w:color w:val="000000" w:themeColor="text1"/>
          <w:kern w:val="24"/>
          <w:sz w:val="28"/>
          <w:szCs w:val="28"/>
        </w:rPr>
        <w:t>: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Государственное природоохранное учреждение «Ельня»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АДРЕС</w:t>
      </w:r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: 211287, Витебская область, </w:t>
      </w:r>
      <w:proofErr w:type="spell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Миорский</w:t>
      </w:r>
      <w:proofErr w:type="spellEnd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 район, г. </w:t>
      </w:r>
      <w:proofErr w:type="spell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Миоры,ул</w:t>
      </w:r>
      <w:proofErr w:type="spellEnd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. Кирова, д.4</w:t>
      </w:r>
      <w:proofErr w:type="gram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 А</w:t>
      </w:r>
      <w:proofErr w:type="gramEnd"/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ТЕЛЕФОН/ФАКС</w:t>
      </w:r>
      <w:r w:rsidR="007B2EF9">
        <w:rPr>
          <w:rFonts w:eastAsiaTheme="minorEastAsia"/>
          <w:color w:val="000000" w:themeColor="text1"/>
          <w:kern w:val="24"/>
          <w:sz w:val="28"/>
          <w:szCs w:val="28"/>
        </w:rPr>
        <w:t>: 8 (</w:t>
      </w:r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02 152) 5 62 77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FACEBOOK</w:t>
      </w:r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Pr="0088631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 </w:t>
      </w:r>
      <w:hyperlink r:id="rId18" w:history="1"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https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://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www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proofErr w:type="spellStart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facebook</w:t>
        </w:r>
        <w:proofErr w:type="spellEnd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com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/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reserve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proofErr w:type="spellStart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yelnya</w:t>
        </w:r>
        <w:proofErr w:type="spellEnd"/>
      </w:hyperlink>
      <w:hyperlink r:id="rId19" w:history="1"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/</w:t>
        </w:r>
      </w:hyperlink>
    </w:p>
    <w:p w:rsidR="00BA5CC7" w:rsidRPr="0088631F" w:rsidRDefault="00BA5CC7" w:rsidP="0088631F">
      <w:pPr>
        <w:pStyle w:val="a4"/>
        <w:spacing w:before="58" w:beforeAutospacing="0" w:after="0" w:afterAutospacing="0"/>
        <w:jc w:val="both"/>
        <w:rPr>
          <w:sz w:val="28"/>
          <w:szCs w:val="28"/>
        </w:rPr>
      </w:pPr>
    </w:p>
    <w:p w:rsidR="00CB6CF9" w:rsidRDefault="002471B9" w:rsidP="00247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08">
        <w:rPr>
          <w:rFonts w:ascii="Times New Roman" w:hAnsi="Times New Roman" w:cs="Times New Roman"/>
          <w:b/>
          <w:sz w:val="28"/>
          <w:szCs w:val="28"/>
        </w:rPr>
        <w:t>КАК ДОБРАТЬСЯ</w:t>
      </w:r>
      <w:r w:rsidR="007E229D" w:rsidRPr="00B52C08">
        <w:rPr>
          <w:rFonts w:ascii="Times New Roman" w:hAnsi="Times New Roman" w:cs="Times New Roman"/>
          <w:b/>
          <w:sz w:val="28"/>
          <w:szCs w:val="28"/>
        </w:rPr>
        <w:t>:</w:t>
      </w:r>
    </w:p>
    <w:p w:rsidR="008415EC" w:rsidRDefault="008415EC" w:rsidP="008415EC">
      <w:pPr>
        <w:rPr>
          <w:rFonts w:ascii="Times New Roman" w:hAnsi="Times New Roman" w:cs="Times New Roman"/>
          <w:sz w:val="28"/>
          <w:szCs w:val="28"/>
        </w:rPr>
      </w:pPr>
      <w:r w:rsidRPr="008415EC">
        <w:rPr>
          <w:rFonts w:ascii="Times New Roman" w:hAnsi="Times New Roman" w:cs="Times New Roman"/>
          <w:sz w:val="28"/>
          <w:szCs w:val="28"/>
        </w:rPr>
        <w:t xml:space="preserve">Автомобилем: г. Минск – г. Миоры (240 км). Из Минска по автодороге М-3 (на Витебск) до </w:t>
      </w:r>
      <w:proofErr w:type="spellStart"/>
      <w:r w:rsidRPr="008415EC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8415EC">
        <w:rPr>
          <w:rFonts w:ascii="Times New Roman" w:hAnsi="Times New Roman" w:cs="Times New Roman"/>
          <w:sz w:val="28"/>
          <w:szCs w:val="28"/>
        </w:rPr>
        <w:t xml:space="preserve">. Бегомль. По автодороге Р-3 до г. п. Шарковщина. По автодороге Р-18 до г. Миор. Основные проезжаемые населенные пункты: Логойск, Бегомль, Докшицы, </w:t>
      </w:r>
      <w:proofErr w:type="gramStart"/>
      <w:r w:rsidRPr="008415EC">
        <w:rPr>
          <w:rFonts w:ascii="Times New Roman" w:hAnsi="Times New Roman" w:cs="Times New Roman"/>
          <w:sz w:val="28"/>
          <w:szCs w:val="28"/>
        </w:rPr>
        <w:t>Глубокое</w:t>
      </w:r>
      <w:proofErr w:type="gramEnd"/>
      <w:r w:rsidRPr="008415EC">
        <w:rPr>
          <w:rFonts w:ascii="Times New Roman" w:hAnsi="Times New Roman" w:cs="Times New Roman"/>
          <w:sz w:val="28"/>
          <w:szCs w:val="28"/>
        </w:rPr>
        <w:t>, Шарковщина.</w:t>
      </w:r>
    </w:p>
    <w:p w:rsidR="00603BC2" w:rsidRPr="008415EC" w:rsidRDefault="00603BC2" w:rsidP="00841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</w:t>
      </w:r>
      <w:r w:rsidR="008415EC">
        <w:rPr>
          <w:rFonts w:ascii="Times New Roman" w:hAnsi="Times New Roman" w:cs="Times New Roman"/>
          <w:sz w:val="28"/>
          <w:szCs w:val="28"/>
        </w:rPr>
        <w:t xml:space="preserve">томобилем: </w:t>
      </w:r>
      <w:proofErr w:type="spellStart"/>
      <w:r w:rsidR="008415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415E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415EC">
        <w:rPr>
          <w:rFonts w:ascii="Times New Roman" w:hAnsi="Times New Roman" w:cs="Times New Roman"/>
          <w:sz w:val="28"/>
          <w:szCs w:val="28"/>
        </w:rPr>
        <w:t>итебск</w:t>
      </w:r>
      <w:proofErr w:type="spellEnd"/>
      <w:r w:rsidR="008415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415EC">
        <w:rPr>
          <w:rFonts w:ascii="Times New Roman" w:hAnsi="Times New Roman" w:cs="Times New Roman"/>
          <w:sz w:val="28"/>
          <w:szCs w:val="28"/>
        </w:rPr>
        <w:t>г.Миоры</w:t>
      </w:r>
      <w:proofErr w:type="spellEnd"/>
      <w:r w:rsidR="008415EC">
        <w:rPr>
          <w:rFonts w:ascii="Times New Roman" w:hAnsi="Times New Roman" w:cs="Times New Roman"/>
          <w:sz w:val="28"/>
          <w:szCs w:val="28"/>
        </w:rPr>
        <w:t xml:space="preserve"> (180 км). Из Витебска по автодороге </w:t>
      </w:r>
      <w:r>
        <w:rPr>
          <w:rFonts w:ascii="Times New Roman" w:hAnsi="Times New Roman" w:cs="Times New Roman"/>
          <w:sz w:val="28"/>
          <w:szCs w:val="28"/>
        </w:rPr>
        <w:t xml:space="preserve">Р-20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олоцк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по дороге Р-14 от Полоцка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иоры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6F74" w:rsidRDefault="002471B9" w:rsidP="00603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ВЫБОР ОДЕЖДЫ</w:t>
      </w:r>
      <w:r w:rsidR="008B6F74"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573FF" w:rsidRPr="008B6F74" w:rsidRDefault="00F573FF" w:rsidP="00603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комфортная одежда по сезону</w:t>
      </w: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межсезонье и дождливую погоду необходимо иметь непромокаемую обувь и одежд</w:t>
      </w:r>
      <w:proofErr w:type="gramStart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у(</w:t>
      </w:r>
      <w:proofErr w:type="gramEnd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либо сменную)</w:t>
      </w: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 экскурсии на </w:t>
      </w:r>
      <w:proofErr w:type="spellStart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болотоступах</w:t>
      </w:r>
      <w:proofErr w:type="spellEnd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иметь резиновые сапоги</w:t>
      </w:r>
    </w:p>
    <w:p w:rsidR="007E229D" w:rsidRPr="0088631F" w:rsidRDefault="007E229D" w:rsidP="008863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229D" w:rsidRPr="0088631F" w:rsidSect="00B52C08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253"/>
    <w:multiLevelType w:val="hybridMultilevel"/>
    <w:tmpl w:val="C276B32E"/>
    <w:lvl w:ilvl="0" w:tplc="603420BA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E6087BBC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Arial" w:hAnsi="Arial" w:hint="default"/>
      </w:rPr>
    </w:lvl>
    <w:lvl w:ilvl="2" w:tplc="48544692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Arial" w:hAnsi="Arial" w:hint="default"/>
      </w:rPr>
    </w:lvl>
    <w:lvl w:ilvl="3" w:tplc="C2364812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Arial" w:hAnsi="Arial" w:hint="default"/>
      </w:rPr>
    </w:lvl>
    <w:lvl w:ilvl="4" w:tplc="5364882A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Arial" w:hAnsi="Arial" w:hint="default"/>
      </w:rPr>
    </w:lvl>
    <w:lvl w:ilvl="5" w:tplc="1BCEF334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Arial" w:hAnsi="Arial" w:hint="default"/>
      </w:rPr>
    </w:lvl>
    <w:lvl w:ilvl="6" w:tplc="A93CF55E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Arial" w:hAnsi="Arial" w:hint="default"/>
      </w:rPr>
    </w:lvl>
    <w:lvl w:ilvl="7" w:tplc="C5A25C86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Arial" w:hAnsi="Arial" w:hint="default"/>
      </w:rPr>
    </w:lvl>
    <w:lvl w:ilvl="8" w:tplc="E5801A16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Arial" w:hAnsi="Arial" w:hint="default"/>
      </w:rPr>
    </w:lvl>
  </w:abstractNum>
  <w:abstractNum w:abstractNumId="1">
    <w:nsid w:val="051C2B87"/>
    <w:multiLevelType w:val="hybridMultilevel"/>
    <w:tmpl w:val="4E4AF8F8"/>
    <w:lvl w:ilvl="0" w:tplc="F4E48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6E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60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42B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22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80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2A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AA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45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E401D3"/>
    <w:multiLevelType w:val="hybridMultilevel"/>
    <w:tmpl w:val="679661E0"/>
    <w:lvl w:ilvl="0" w:tplc="4170F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4E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0F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AF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1C4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62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E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E9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56D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4C2DD9"/>
    <w:multiLevelType w:val="hybridMultilevel"/>
    <w:tmpl w:val="41B4FF80"/>
    <w:lvl w:ilvl="0" w:tplc="80E8C5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F0BF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12DD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4A25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C0D3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6413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0630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E3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629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A82210"/>
    <w:multiLevelType w:val="multilevel"/>
    <w:tmpl w:val="D868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D5385"/>
    <w:multiLevelType w:val="hybridMultilevel"/>
    <w:tmpl w:val="97482540"/>
    <w:lvl w:ilvl="0" w:tplc="68783D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F012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A42D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885A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053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6D4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A48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AF0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C626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271369"/>
    <w:multiLevelType w:val="hybridMultilevel"/>
    <w:tmpl w:val="C8807F76"/>
    <w:lvl w:ilvl="0" w:tplc="68725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8D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8F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8A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85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80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A4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A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6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A5A6C68"/>
    <w:multiLevelType w:val="hybridMultilevel"/>
    <w:tmpl w:val="42424DE2"/>
    <w:lvl w:ilvl="0" w:tplc="38547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0D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AC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2F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A1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6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A1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E9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2D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9"/>
    <w:rsid w:val="00047179"/>
    <w:rsid w:val="002471B9"/>
    <w:rsid w:val="003F24DB"/>
    <w:rsid w:val="004B4EB7"/>
    <w:rsid w:val="004D76A2"/>
    <w:rsid w:val="004E1647"/>
    <w:rsid w:val="00535C9F"/>
    <w:rsid w:val="00586620"/>
    <w:rsid w:val="00603BC2"/>
    <w:rsid w:val="007146BC"/>
    <w:rsid w:val="0075068B"/>
    <w:rsid w:val="007B2EF9"/>
    <w:rsid w:val="007E229D"/>
    <w:rsid w:val="008345A2"/>
    <w:rsid w:val="008415EC"/>
    <w:rsid w:val="0088631F"/>
    <w:rsid w:val="008B6F74"/>
    <w:rsid w:val="00A06F78"/>
    <w:rsid w:val="00B52C08"/>
    <w:rsid w:val="00BA5CC7"/>
    <w:rsid w:val="00CA4448"/>
    <w:rsid w:val="00CA6BC8"/>
    <w:rsid w:val="00CB6CF9"/>
    <w:rsid w:val="00D37D07"/>
    <w:rsid w:val="00F01130"/>
    <w:rsid w:val="00F36AA2"/>
    <w:rsid w:val="00F573FF"/>
    <w:rsid w:val="00FE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C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B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6C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C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B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6C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107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13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4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8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6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1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4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2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8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63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834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65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42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28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69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235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22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92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8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96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39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2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77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1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2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9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8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90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86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7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2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317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717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08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9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06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7848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606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3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80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8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42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5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37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0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3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8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9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eserve.yelnya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reserve.yelny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yelnya@tut.b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reserve.yelny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0E7E6-67E0-4B00-BFCF-1A7FA80F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dcterms:created xsi:type="dcterms:W3CDTF">2020-07-24T13:52:00Z</dcterms:created>
  <dcterms:modified xsi:type="dcterms:W3CDTF">2020-07-28T07:39:00Z</dcterms:modified>
</cp:coreProperties>
</file>