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C" w:rsidRPr="00337D4F" w:rsidRDefault="00C33B0C" w:rsidP="00C33B0C">
      <w:pPr>
        <w:pStyle w:val="a4"/>
        <w:shd w:val="clear" w:color="auto" w:fill="FFFFFF"/>
        <w:spacing w:after="0"/>
        <w:jc w:val="center"/>
        <w:rPr>
          <w:b/>
          <w:color w:val="333333"/>
          <w:sz w:val="32"/>
          <w:szCs w:val="32"/>
        </w:rPr>
      </w:pPr>
      <w:r w:rsidRPr="00337D4F">
        <w:rPr>
          <w:b/>
          <w:color w:val="333333"/>
          <w:sz w:val="32"/>
          <w:szCs w:val="32"/>
        </w:rPr>
        <w:t xml:space="preserve">О временных мерах государственной поддержки нанимателей </w:t>
      </w:r>
    </w:p>
    <w:p w:rsidR="00C33B0C" w:rsidRDefault="00C33B0C" w:rsidP="00C33B0C">
      <w:pPr>
        <w:pStyle w:val="a4"/>
        <w:shd w:val="clear" w:color="auto" w:fill="FFFFFF"/>
        <w:spacing w:after="0"/>
        <w:jc w:val="center"/>
        <w:rPr>
          <w:b/>
          <w:color w:val="333333"/>
          <w:sz w:val="32"/>
          <w:szCs w:val="32"/>
        </w:rPr>
      </w:pPr>
      <w:r w:rsidRPr="00337D4F">
        <w:rPr>
          <w:b/>
          <w:color w:val="333333"/>
          <w:sz w:val="32"/>
          <w:szCs w:val="32"/>
        </w:rPr>
        <w:t>и отдельных категорий граждан</w:t>
      </w:r>
    </w:p>
    <w:p w:rsidR="00337D4F" w:rsidRPr="00337D4F" w:rsidRDefault="00337D4F" w:rsidP="00C33B0C">
      <w:pPr>
        <w:pStyle w:val="a4"/>
        <w:shd w:val="clear" w:color="auto" w:fill="FFFFFF"/>
        <w:spacing w:after="0"/>
        <w:jc w:val="center"/>
        <w:rPr>
          <w:b/>
          <w:color w:val="333333"/>
          <w:sz w:val="32"/>
          <w:szCs w:val="32"/>
        </w:rPr>
      </w:pPr>
    </w:p>
    <w:p w:rsidR="00151A89" w:rsidRPr="00C33B0C" w:rsidRDefault="00140E14" w:rsidP="00C33B0C">
      <w:pPr>
        <w:pStyle w:val="a4"/>
        <w:shd w:val="clear" w:color="auto" w:fill="FFFFFF"/>
        <w:ind w:firstLine="708"/>
        <w:jc w:val="both"/>
        <w:rPr>
          <w:color w:val="333333"/>
          <w:sz w:val="32"/>
          <w:szCs w:val="32"/>
        </w:rPr>
      </w:pPr>
      <w:r w:rsidRPr="00C33B0C">
        <w:rPr>
          <w:color w:val="333333"/>
          <w:sz w:val="32"/>
          <w:szCs w:val="32"/>
        </w:rPr>
        <w:t xml:space="preserve">С 31 мая 2020 г. вступил в силу Указ </w:t>
      </w:r>
      <w:r w:rsidR="00C33B0C">
        <w:rPr>
          <w:color w:val="333333"/>
          <w:sz w:val="32"/>
          <w:szCs w:val="32"/>
        </w:rPr>
        <w:t xml:space="preserve">Президента Республики Беларусь </w:t>
      </w:r>
      <w:r w:rsidRPr="00C33B0C">
        <w:rPr>
          <w:color w:val="333333"/>
          <w:sz w:val="32"/>
          <w:szCs w:val="32"/>
        </w:rPr>
        <w:t xml:space="preserve">от 28 мая 2020 г. N 178 “О временных мерах государственной поддержки нанимателей и отдельных категорий граждан”. Указом определены </w:t>
      </w:r>
      <w:r w:rsidRPr="00C33B0C">
        <w:rPr>
          <w:rStyle w:val="a3"/>
          <w:b/>
          <w:bCs/>
          <w:color w:val="333333"/>
          <w:sz w:val="32"/>
          <w:szCs w:val="32"/>
        </w:rPr>
        <w:t>временные</w:t>
      </w:r>
      <w:r w:rsidRPr="00C33B0C">
        <w:rPr>
          <w:color w:val="333333"/>
          <w:sz w:val="32"/>
          <w:szCs w:val="32"/>
        </w:rPr>
        <w:t xml:space="preserve"> меры, которые направлены на поддержание доходов работников и иных граждан в условиях сложной экономической ситуации и неблагоприятной эпидемиологической обстановки. </w:t>
      </w:r>
    </w:p>
    <w:p w:rsidR="00C33B0C" w:rsidRPr="00C33B0C" w:rsidRDefault="00140E14" w:rsidP="00C33B0C">
      <w:pPr>
        <w:pStyle w:val="a4"/>
        <w:shd w:val="clear" w:color="auto" w:fill="FFFFFF"/>
        <w:ind w:firstLine="708"/>
        <w:jc w:val="both"/>
        <w:rPr>
          <w:color w:val="333333"/>
          <w:sz w:val="32"/>
          <w:szCs w:val="32"/>
        </w:rPr>
      </w:pPr>
      <w:r w:rsidRPr="00C33B0C">
        <w:rPr>
          <w:color w:val="333333"/>
          <w:sz w:val="32"/>
          <w:szCs w:val="32"/>
        </w:rPr>
        <w:t>Новшества коснулись одного из вид</w:t>
      </w:r>
      <w:r w:rsidR="00171C60">
        <w:rPr>
          <w:color w:val="333333"/>
          <w:sz w:val="32"/>
          <w:szCs w:val="32"/>
        </w:rPr>
        <w:t>ов</w:t>
      </w:r>
      <w:r w:rsidRPr="00C33B0C">
        <w:rPr>
          <w:color w:val="333333"/>
          <w:sz w:val="32"/>
          <w:szCs w:val="32"/>
        </w:rPr>
        <w:t xml:space="preserve"> государственной адресной социальной помощи (ГАСП) — </w:t>
      </w:r>
      <w:r w:rsidRPr="00C33B0C">
        <w:rPr>
          <w:rStyle w:val="a3"/>
          <w:b/>
          <w:bCs/>
          <w:color w:val="333333"/>
          <w:sz w:val="32"/>
          <w:szCs w:val="32"/>
        </w:rPr>
        <w:t>ежемесячного социального пособия</w:t>
      </w:r>
      <w:r w:rsidRPr="00C33B0C">
        <w:rPr>
          <w:color w:val="333333"/>
          <w:sz w:val="32"/>
          <w:szCs w:val="32"/>
        </w:rPr>
        <w:t>.</w:t>
      </w:r>
      <w:r w:rsidR="00151A89" w:rsidRPr="00C33B0C">
        <w:rPr>
          <w:color w:val="333333"/>
          <w:sz w:val="32"/>
          <w:szCs w:val="32"/>
        </w:rPr>
        <w:t xml:space="preserve"> </w:t>
      </w:r>
    </w:p>
    <w:p w:rsidR="00C33B0C" w:rsidRPr="00C33B0C" w:rsidRDefault="00C33B0C" w:rsidP="00C33B0C">
      <w:pPr>
        <w:pStyle w:val="a4"/>
        <w:shd w:val="clear" w:color="auto" w:fill="FFFFFF"/>
        <w:ind w:firstLine="708"/>
        <w:jc w:val="both"/>
        <w:rPr>
          <w:color w:val="333333"/>
          <w:sz w:val="32"/>
          <w:szCs w:val="32"/>
        </w:rPr>
      </w:pPr>
      <w:r w:rsidRPr="00C33B0C">
        <w:rPr>
          <w:color w:val="333333"/>
          <w:sz w:val="32"/>
          <w:szCs w:val="32"/>
        </w:rPr>
        <w:t>В период с 1 июня по 31 августа пособие 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Минтруда и соцзащиты, за два последних квартала (БПМ).</w:t>
      </w:r>
      <w:r w:rsidR="003A4C2E">
        <w:rPr>
          <w:color w:val="333333"/>
          <w:sz w:val="32"/>
          <w:szCs w:val="32"/>
        </w:rPr>
        <w:t xml:space="preserve"> На 01.06.2020 г. – 246,78 руб.</w:t>
      </w:r>
    </w:p>
    <w:p w:rsidR="00140E14" w:rsidRPr="00C33B0C" w:rsidRDefault="00151A89" w:rsidP="00C33B0C">
      <w:pPr>
        <w:pStyle w:val="a4"/>
        <w:shd w:val="clear" w:color="auto" w:fill="FFFFFF"/>
        <w:ind w:firstLine="708"/>
        <w:jc w:val="both"/>
        <w:rPr>
          <w:color w:val="333333"/>
          <w:sz w:val="32"/>
          <w:szCs w:val="32"/>
        </w:rPr>
      </w:pPr>
      <w:r w:rsidRPr="00C33B0C">
        <w:rPr>
          <w:color w:val="333333"/>
          <w:sz w:val="32"/>
          <w:szCs w:val="32"/>
        </w:rPr>
        <w:t xml:space="preserve">При обращении за пособием граждане (семьи) к заявлению о предоставлении </w:t>
      </w:r>
      <w:r w:rsidR="00171C60">
        <w:rPr>
          <w:color w:val="333333"/>
          <w:sz w:val="32"/>
          <w:szCs w:val="32"/>
        </w:rPr>
        <w:t>данной</w:t>
      </w:r>
      <w:r w:rsidRPr="00C33B0C">
        <w:rPr>
          <w:color w:val="333333"/>
          <w:sz w:val="32"/>
          <w:szCs w:val="32"/>
        </w:rPr>
        <w:t xml:space="preserve"> помощи прилагают сведения о полученных доходах каждого члена семьи (гражданина) </w:t>
      </w:r>
      <w:r w:rsidRPr="00C33B0C">
        <w:rPr>
          <w:b/>
          <w:i/>
          <w:color w:val="333333"/>
          <w:sz w:val="32"/>
          <w:szCs w:val="32"/>
        </w:rPr>
        <w:t xml:space="preserve">за три месяца, </w:t>
      </w:r>
      <w:r w:rsidRPr="00C33B0C">
        <w:rPr>
          <w:color w:val="333333"/>
          <w:sz w:val="32"/>
          <w:szCs w:val="32"/>
        </w:rPr>
        <w:t>предшествующие месяцу обращения, а также предъявляется паспорт или иной документ, удостоверяющий личность.</w:t>
      </w:r>
    </w:p>
    <w:p w:rsidR="00C33B0C" w:rsidRPr="00C33B0C" w:rsidRDefault="00C33B0C" w:rsidP="00C33B0C">
      <w:pPr>
        <w:pStyle w:val="a4"/>
        <w:shd w:val="clear" w:color="auto" w:fill="FFFFFF"/>
        <w:ind w:firstLine="708"/>
        <w:jc w:val="both"/>
        <w:rPr>
          <w:color w:val="333333"/>
          <w:sz w:val="32"/>
          <w:szCs w:val="32"/>
        </w:rPr>
      </w:pPr>
      <w:r w:rsidRPr="00C33B0C">
        <w:rPr>
          <w:color w:val="333333"/>
          <w:sz w:val="32"/>
          <w:szCs w:val="32"/>
        </w:rPr>
        <w:t>Размер ежемесячного социального пособия рассчитывается как положительная разность между критерием нуждаемости и среднедушевым доходом семьи (гражданина).</w:t>
      </w:r>
    </w:p>
    <w:p w:rsidR="00151A89" w:rsidRPr="00C33B0C" w:rsidRDefault="00151A89" w:rsidP="00C33B0C">
      <w:pPr>
        <w:pStyle w:val="a4"/>
        <w:shd w:val="clear" w:color="auto" w:fill="FFFFFF"/>
        <w:ind w:firstLine="708"/>
        <w:jc w:val="both"/>
        <w:rPr>
          <w:color w:val="333333"/>
          <w:sz w:val="32"/>
          <w:szCs w:val="32"/>
        </w:rPr>
      </w:pPr>
      <w:r w:rsidRPr="00C33B0C">
        <w:rPr>
          <w:color w:val="333333"/>
          <w:sz w:val="32"/>
          <w:szCs w:val="32"/>
        </w:rPr>
        <w:t>Ежемесячное социальное пособие семьям (гражданам) предоставляется с месяца подачи заявления по 31 августа 2020 года.</w:t>
      </w:r>
    </w:p>
    <w:p w:rsidR="006C5C6F" w:rsidRDefault="006C5C6F"/>
    <w:sectPr w:rsidR="006C5C6F" w:rsidSect="00F6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E14"/>
    <w:rsid w:val="00140E14"/>
    <w:rsid w:val="00151A89"/>
    <w:rsid w:val="00171C60"/>
    <w:rsid w:val="00337D4F"/>
    <w:rsid w:val="003A4C2E"/>
    <w:rsid w:val="006C5C6F"/>
    <w:rsid w:val="00C33B0C"/>
    <w:rsid w:val="00F6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0E14"/>
    <w:rPr>
      <w:i/>
      <w:iCs/>
    </w:rPr>
  </w:style>
  <w:style w:type="paragraph" w:styleId="a4">
    <w:name w:val="Normal (Web)"/>
    <w:basedOn w:val="a"/>
    <w:uiPriority w:val="99"/>
    <w:semiHidden/>
    <w:unhideWhenUsed/>
    <w:rsid w:val="00140E14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140E14"/>
    <w:rPr>
      <w:b/>
      <w:bCs/>
    </w:rPr>
  </w:style>
  <w:style w:type="character" w:customStyle="1" w:styleId="article-tooltip1">
    <w:name w:val="article-tooltip1"/>
    <w:basedOn w:val="a0"/>
    <w:rsid w:val="00140E14"/>
    <w:rPr>
      <w:color w:val="00BCD4"/>
    </w:rPr>
  </w:style>
  <w:style w:type="paragraph" w:styleId="a6">
    <w:name w:val="Balloon Text"/>
    <w:basedOn w:val="a"/>
    <w:link w:val="a7"/>
    <w:uiPriority w:val="99"/>
    <w:semiHidden/>
    <w:unhideWhenUsed/>
    <w:rsid w:val="00C3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644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68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01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14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483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07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7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393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2020-06-05T07:16:00Z</cp:lastPrinted>
  <dcterms:created xsi:type="dcterms:W3CDTF">2020-06-05T06:29:00Z</dcterms:created>
  <dcterms:modified xsi:type="dcterms:W3CDTF">2020-06-05T07:51:00Z</dcterms:modified>
</cp:coreProperties>
</file>