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30" w:rsidRDefault="00337130" w:rsidP="003371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3713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Изменения в законодательстве Республики Беларусь по вопросу назначения и распоряжения средствами семейного капитала</w:t>
      </w:r>
    </w:p>
    <w:p w:rsidR="00337130" w:rsidRPr="00337130" w:rsidRDefault="00337130" w:rsidP="003371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337130" w:rsidRPr="00337130" w:rsidRDefault="00337130" w:rsidP="00337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713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 на назначение семейного капитала имеют граждане Республики Беларусь, постоянно проживающие в Республике Беларусь: мать (мачеха) в полной семье, родитель в неполной семье, усыновитель (</w:t>
      </w:r>
      <w:proofErr w:type="spellStart"/>
      <w:r w:rsidRPr="00337130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удочеритель</w:t>
      </w:r>
      <w:proofErr w:type="spellEnd"/>
      <w:r w:rsidRPr="00337130">
        <w:rPr>
          <w:rFonts w:ascii="Times New Roman" w:eastAsia="Times New Roman" w:hAnsi="Times New Roman" w:cs="Times New Roman"/>
          <w:sz w:val="30"/>
          <w:szCs w:val="30"/>
          <w:lang w:eastAsia="ru-RU"/>
        </w:rPr>
        <w:t>) при рождении (усыновлении, удочерении) с 1 января 2020 г. по 31 декабря 2024 г. третьего или последующих детей, если с учетом родившегося (усыновленного, удочеренного) ребенка в семье воспитываются не менее троих детей в возрасте до 18 лет. При этом дата рождения усыновленного (удочеренного) ребенка должна быть не ранее 1 января 2015 г.</w:t>
      </w:r>
    </w:p>
    <w:p w:rsidR="00337130" w:rsidRPr="00337130" w:rsidRDefault="00337130" w:rsidP="00337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7130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в полной семье мать (мачеха) не имеет права на назначение семейного капитала, такое право имеет отец (отчим) при соблюдении необходимых условий.</w:t>
      </w:r>
    </w:p>
    <w:p w:rsidR="00337130" w:rsidRPr="00337130" w:rsidRDefault="00337130" w:rsidP="00337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7130">
        <w:rPr>
          <w:rFonts w:ascii="Times New Roman" w:eastAsia="Times New Roman" w:hAnsi="Times New Roman" w:cs="Times New Roman"/>
          <w:sz w:val="30"/>
          <w:szCs w:val="30"/>
          <w:lang w:eastAsia="ru-RU"/>
        </w:rPr>
        <w:t>С 1 января 2020 г. государственная поддержка предоставляется в форме безналичных денежных средств в размере 22 500 рублей.</w:t>
      </w:r>
      <w:r w:rsidRPr="0033713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 2021 года размер семейного капитала подлежит ежегодной индексации нарастающим итогом на величину индекса потребительских цен за предыдущий год. Предоставление семейного капитала производится в размере, действующем на дату рождения, в случае усыновления (удочерения) – на дату усыновления (удочерения) третьего или последующих детей.</w:t>
      </w:r>
    </w:p>
    <w:p w:rsidR="00337130" w:rsidRPr="00337130" w:rsidRDefault="00337130" w:rsidP="00337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713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 на предоставление семейного капитала может быть реализовано семье только один раз. Семьи, которым семейный капитал предоставлен был с 2015 по 2019 года, право на предоставление капитала с 2020 года не имеют.</w:t>
      </w:r>
    </w:p>
    <w:p w:rsidR="00337130" w:rsidRPr="00337130" w:rsidRDefault="00337130" w:rsidP="00337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713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 на распоряжение средствами семейного капитала предоставляется по истечении 18 лет</w:t>
      </w:r>
      <w:r w:rsidRPr="0033713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337130">
        <w:rPr>
          <w:rFonts w:ascii="Times New Roman" w:eastAsia="Times New Roman" w:hAnsi="Times New Roman" w:cs="Times New Roman"/>
          <w:sz w:val="30"/>
          <w:szCs w:val="30"/>
          <w:lang w:eastAsia="ru-RU"/>
        </w:rPr>
        <w:t>с даты рождения ребенка, в связи с рождением (усыновлением) которого приобретено право на назначение семейного капитала.</w:t>
      </w:r>
    </w:p>
    <w:p w:rsidR="00337130" w:rsidRPr="00337130" w:rsidRDefault="00337130" w:rsidP="00337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7130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Семейный капитал предоставляется семьям для использования в Беларуси в полном объеме либо по частям.</w:t>
      </w:r>
      <w:r w:rsidRPr="0033713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337130">
        <w:rPr>
          <w:rFonts w:ascii="Times New Roman" w:eastAsia="Times New Roman" w:hAnsi="Times New Roman" w:cs="Times New Roman"/>
          <w:sz w:val="30"/>
          <w:szCs w:val="30"/>
          <w:lang w:eastAsia="ru-RU"/>
        </w:rPr>
        <w:t>Эти средства можно использовать по одному или нескольким направлениям:</w:t>
      </w:r>
    </w:p>
    <w:p w:rsidR="00337130" w:rsidRPr="00337130" w:rsidRDefault="00337130" w:rsidP="00337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7130">
        <w:rPr>
          <w:rFonts w:ascii="Times New Roman" w:eastAsia="Times New Roman" w:hAnsi="Times New Roman" w:cs="Times New Roman"/>
          <w:sz w:val="30"/>
          <w:szCs w:val="30"/>
          <w:lang w:eastAsia="ru-RU"/>
        </w:rPr>
        <w:t>- улучшение жилищных условий</w:t>
      </w:r>
    </w:p>
    <w:p w:rsidR="00337130" w:rsidRPr="00337130" w:rsidRDefault="00337130" w:rsidP="00337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7130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получение образования</w:t>
      </w:r>
    </w:p>
    <w:p w:rsidR="00337130" w:rsidRPr="00337130" w:rsidRDefault="00337130" w:rsidP="00337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7130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получение услуг в сфере социального обслуживания</w:t>
      </w:r>
    </w:p>
    <w:p w:rsidR="00337130" w:rsidRPr="00337130" w:rsidRDefault="00337130" w:rsidP="00337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7130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получение услуг в сфере здравоохранения</w:t>
      </w:r>
    </w:p>
    <w:p w:rsidR="00337130" w:rsidRPr="00337130" w:rsidRDefault="00337130" w:rsidP="00337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7130">
        <w:rPr>
          <w:rFonts w:ascii="Times New Roman" w:eastAsia="Times New Roman" w:hAnsi="Times New Roman" w:cs="Times New Roman"/>
          <w:sz w:val="30"/>
          <w:szCs w:val="30"/>
          <w:lang w:eastAsia="ru-RU"/>
        </w:rPr>
        <w:t>- формирование накопительной (дополнительной) пенсии матери (мачехи) в полной семье, родителя в неполной семье, усыновителя.</w:t>
      </w:r>
    </w:p>
    <w:p w:rsidR="00337130" w:rsidRPr="00337130" w:rsidRDefault="00337130" w:rsidP="00337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7130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Средства семейного капитала не могут расходоваться на другие цели.</w:t>
      </w:r>
    </w:p>
    <w:p w:rsidR="00337130" w:rsidRPr="00337130" w:rsidRDefault="00337130" w:rsidP="00337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713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Досрочно средства семейного капитала в соответствии с новым законодательством могут быть использованы на:</w:t>
      </w:r>
    </w:p>
    <w:p w:rsidR="00337130" w:rsidRPr="00337130" w:rsidRDefault="00337130" w:rsidP="00337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7130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строительство (реконструкцию) или приобретение одноквартирных жилых домов, квартир в многоквартирных или блокированных жилых домах, погашение задолженности по кредитам, предоставленным на эти цели, и выплату процентов за пользование ими, состоящим на учете нуждающихся в улучшении жилищных условий либо состоявшим на таком учете на дату заключения кредитного договора;</w:t>
      </w:r>
    </w:p>
    <w:p w:rsidR="00337130" w:rsidRPr="00337130" w:rsidRDefault="00337130" w:rsidP="00337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713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получение на платной основе членами семьи высшего образования, среднего специального образования в государственных учреждений образования;</w:t>
      </w:r>
    </w:p>
    <w:p w:rsidR="00337130" w:rsidRPr="00337130" w:rsidRDefault="00337130" w:rsidP="00337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713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получение платных медицинских услуг в кардиохирургии, нейрохирургии, онкологии, если член (члены) семьи нуждается в проведении сложных и высокотехнологичных вмешательств по заключению врачебно-консультационной комиссии и на территории Республики Беларусь.</w:t>
      </w:r>
    </w:p>
    <w:p w:rsidR="00337130" w:rsidRPr="00337130" w:rsidRDefault="00337130" w:rsidP="00337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71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стоматологические услуги (протезирование, дентальная имплантация, </w:t>
      </w:r>
      <w:proofErr w:type="spellStart"/>
      <w:r w:rsidRPr="00337130">
        <w:rPr>
          <w:rFonts w:ascii="Times New Roman" w:eastAsia="Times New Roman" w:hAnsi="Times New Roman" w:cs="Times New Roman"/>
          <w:sz w:val="30"/>
          <w:szCs w:val="30"/>
          <w:lang w:eastAsia="ru-RU"/>
        </w:rPr>
        <w:t>ортодонтическая</w:t>
      </w:r>
      <w:proofErr w:type="spellEnd"/>
      <w:r w:rsidRPr="003371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коррекция прикуса).</w:t>
      </w:r>
    </w:p>
    <w:p w:rsidR="00337130" w:rsidRPr="00337130" w:rsidRDefault="00337130" w:rsidP="00337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7130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досрочным распоряжением средствами семейного капитала гражданину необходимо лично или через своего представителя, на основании доверенности, удостоверенной в установленном порядке, обратиться в службу ”одно окно“ районного (городского) исполнительного комитета, администрацию района в г.Витебске  в соответствии с регистрацией по месту жительства (месту пребывания).</w:t>
      </w:r>
    </w:p>
    <w:p w:rsidR="00337130" w:rsidRPr="00337130" w:rsidRDefault="00337130" w:rsidP="00337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7130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Многодетным семьям предоставляется возможность в случаях пропуска шестимесячного срока обращения за назначением семейного капитала с даты рождения (усыновления, удочерения) ребенка, дающего право на семейный капитал, а также обращения для открытия счета по вкладам ”Семейный капитал“ обратиться в местный исполнительный и распорядительный орган с заявлением для восстановления сроков с учетом конкретных обстоятельств.</w:t>
      </w:r>
    </w:p>
    <w:p w:rsidR="00337130" w:rsidRPr="00337130" w:rsidRDefault="00337130" w:rsidP="00337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7130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Нововведения вступают в силу с 1 января 2020 г.</w:t>
      </w:r>
    </w:p>
    <w:p w:rsidR="00FE3215" w:rsidRPr="00337130" w:rsidRDefault="00FE3215" w:rsidP="00337130">
      <w:pPr>
        <w:spacing w:after="0" w:line="240" w:lineRule="auto"/>
        <w:jc w:val="both"/>
        <w:rPr>
          <w:sz w:val="30"/>
          <w:szCs w:val="30"/>
        </w:rPr>
      </w:pPr>
    </w:p>
    <w:sectPr w:rsidR="00FE3215" w:rsidRPr="00337130" w:rsidSect="00337130">
      <w:pgSz w:w="11906" w:h="16838"/>
      <w:pgMar w:top="1134" w:right="51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37130"/>
    <w:rsid w:val="00337130"/>
    <w:rsid w:val="00FE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15"/>
  </w:style>
  <w:style w:type="paragraph" w:styleId="2">
    <w:name w:val="heading 2"/>
    <w:basedOn w:val="a"/>
    <w:link w:val="20"/>
    <w:uiPriority w:val="9"/>
    <w:qFormat/>
    <w:rsid w:val="003371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71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130"/>
    <w:rPr>
      <w:b/>
      <w:bCs/>
    </w:rPr>
  </w:style>
  <w:style w:type="character" w:styleId="a5">
    <w:name w:val="Emphasis"/>
    <w:basedOn w:val="a0"/>
    <w:uiPriority w:val="20"/>
    <w:qFormat/>
    <w:rsid w:val="003371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3412</Characters>
  <Application>Microsoft Office Word</Application>
  <DocSecurity>0</DocSecurity>
  <Lines>28</Lines>
  <Paragraphs>8</Paragraphs>
  <ScaleCrop>false</ScaleCrop>
  <Company>UTZSZ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2019-12-09T11:13:00Z</dcterms:created>
  <dcterms:modified xsi:type="dcterms:W3CDTF">2019-12-09T11:15:00Z</dcterms:modified>
</cp:coreProperties>
</file>